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0" w:type="dxa"/>
        <w:tblInd w:w="108" w:type="dxa"/>
        <w:tblLayout w:type="fixed"/>
        <w:tblLook w:val="04A0" w:firstRow="1" w:lastRow="0" w:firstColumn="1" w:lastColumn="0" w:noHBand="0" w:noVBand="1"/>
      </w:tblPr>
      <w:tblGrid>
        <w:gridCol w:w="1516"/>
        <w:gridCol w:w="3327"/>
        <w:gridCol w:w="1637"/>
        <w:gridCol w:w="1620"/>
        <w:gridCol w:w="1620"/>
      </w:tblGrid>
      <w:tr w:rsidR="00C56156" w:rsidRPr="00554306" w14:paraId="22BAD02F" w14:textId="77777777" w:rsidTr="007435F1">
        <w:trPr>
          <w:trHeight w:val="1200"/>
        </w:trPr>
        <w:tc>
          <w:tcPr>
            <w:tcW w:w="9720" w:type="dxa"/>
            <w:gridSpan w:val="5"/>
            <w:tcBorders>
              <w:top w:val="nil"/>
              <w:left w:val="nil"/>
              <w:bottom w:val="single" w:sz="4" w:space="0" w:color="BFBFBF"/>
              <w:right w:val="nil"/>
            </w:tcBorders>
            <w:shd w:val="clear" w:color="auto" w:fill="auto"/>
            <w:noWrap/>
            <w:vAlign w:val="bottom"/>
            <w:hideMark/>
          </w:tcPr>
          <w:p w14:paraId="499F391D" w14:textId="45C1FA2E" w:rsidR="00C56156" w:rsidRPr="00554306" w:rsidRDefault="00952245" w:rsidP="00554306">
            <w:pPr>
              <w:spacing w:after="0" w:line="240" w:lineRule="auto"/>
              <w:rPr>
                <w:rFonts w:ascii="Calibri" w:eastAsia="Times New Roman" w:hAnsi="Calibri" w:cs="Calibri"/>
                <w:color w:val="000000"/>
              </w:rPr>
            </w:pPr>
            <w:r w:rsidRPr="00D75006">
              <w:rPr>
                <w:rFonts w:ascii="Calibri" w:eastAsia="Times New Roman" w:hAnsi="Calibri" w:cs="Calibri"/>
                <w:noProof/>
                <w:color w:val="000000"/>
              </w:rPr>
              <w:drawing>
                <wp:anchor distT="0" distB="0" distL="114300" distR="114300" simplePos="0" relativeHeight="251663360" behindDoc="0" locked="0" layoutInCell="1" allowOverlap="1" wp14:anchorId="7ED2AC3C" wp14:editId="321D480E">
                  <wp:simplePos x="0" y="0"/>
                  <wp:positionH relativeFrom="column">
                    <wp:posOffset>1898650</wp:posOffset>
                  </wp:positionH>
                  <wp:positionV relativeFrom="page">
                    <wp:posOffset>93345</wp:posOffset>
                  </wp:positionV>
                  <wp:extent cx="2222500" cy="429895"/>
                  <wp:effectExtent l="0" t="0" r="6350" b="8255"/>
                  <wp:wrapNone/>
                  <wp:docPr id="2" name="Picture 2" descr="S:\NLDistributors\Legal Team\Legal Team Docs\Company Logos\NLD-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LDistributors\Legal Team\Legal Team Docs\Company Logos\NLD-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2500" cy="4298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noProof/>
                <w:color w:val="000000"/>
              </w:rPr>
              <w:drawing>
                <wp:anchor distT="0" distB="0" distL="114300" distR="114300" simplePos="0" relativeHeight="251664384" behindDoc="0" locked="0" layoutInCell="1" allowOverlap="1" wp14:anchorId="14CCA6F9" wp14:editId="0AB76CE3">
                  <wp:simplePos x="0" y="0"/>
                  <wp:positionH relativeFrom="column">
                    <wp:posOffset>-82550</wp:posOffset>
                  </wp:positionH>
                  <wp:positionV relativeFrom="paragraph">
                    <wp:posOffset>-6985</wp:posOffset>
                  </wp:positionV>
                  <wp:extent cx="1905000" cy="59118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D - new.jpg"/>
                          <pic:cNvPicPr/>
                        </pic:nvPicPr>
                        <pic:blipFill>
                          <a:blip r:embed="rId7">
                            <a:extLst>
                              <a:ext uri="{28A0092B-C50C-407E-A947-70E740481C1C}">
                                <a14:useLocalDpi xmlns:a14="http://schemas.microsoft.com/office/drawing/2010/main" val="0"/>
                              </a:ext>
                            </a:extLst>
                          </a:blip>
                          <a:stretch>
                            <a:fillRect/>
                          </a:stretch>
                        </pic:blipFill>
                        <pic:spPr>
                          <a:xfrm>
                            <a:off x="0" y="0"/>
                            <a:ext cx="1905000" cy="591185"/>
                          </a:xfrm>
                          <a:prstGeom prst="rect">
                            <a:avLst/>
                          </a:prstGeom>
                        </pic:spPr>
                      </pic:pic>
                    </a:graphicData>
                  </a:graphic>
                  <wp14:sizeRelH relativeFrom="margin">
                    <wp14:pctWidth>0</wp14:pctWidth>
                  </wp14:sizeRelH>
                  <wp14:sizeRelV relativeFrom="margin">
                    <wp14:pctHeight>0</wp14:pctHeight>
                  </wp14:sizeRelV>
                </wp:anchor>
              </w:drawing>
            </w:r>
          </w:p>
          <w:p w14:paraId="7C5EF322" w14:textId="4D89A4D1" w:rsidR="00C56156" w:rsidRPr="00554306" w:rsidRDefault="00C56156" w:rsidP="00554306">
            <w:pPr>
              <w:spacing w:after="0" w:line="240" w:lineRule="auto"/>
              <w:rPr>
                <w:rFonts w:ascii="Calibri" w:eastAsia="Times New Roman" w:hAnsi="Calibri" w:cs="Calibri"/>
                <w:color w:val="000000"/>
              </w:rPr>
            </w:pPr>
          </w:p>
          <w:p w14:paraId="61A26B3E" w14:textId="77777777" w:rsidR="00C56156" w:rsidRPr="00554306" w:rsidRDefault="00C56156" w:rsidP="00554306">
            <w:pPr>
              <w:spacing w:after="0" w:line="240" w:lineRule="auto"/>
              <w:rPr>
                <w:rFonts w:ascii="Arial" w:eastAsia="Times New Roman" w:hAnsi="Arial" w:cs="Arial"/>
                <w:b/>
                <w:bCs/>
                <w:color w:val="FFFFFF"/>
              </w:rPr>
            </w:pPr>
            <w:r w:rsidRPr="00554306">
              <w:rPr>
                <w:rFonts w:ascii="Arial" w:eastAsia="Times New Roman" w:hAnsi="Arial" w:cs="Arial"/>
                <w:b/>
                <w:bCs/>
                <w:color w:val="FFFFFF"/>
              </w:rPr>
              <w:t> </w:t>
            </w:r>
          </w:p>
          <w:p w14:paraId="2EF90829" w14:textId="29DE02A1" w:rsidR="00C56156" w:rsidRPr="00BF2DE6" w:rsidRDefault="00C56156" w:rsidP="00BC54AD">
            <w:pPr>
              <w:spacing w:after="0" w:line="240" w:lineRule="auto"/>
              <w:jc w:val="right"/>
              <w:rPr>
                <w:rFonts w:ascii="Arial" w:eastAsia="Times New Roman" w:hAnsi="Arial" w:cs="Arial"/>
                <w:b/>
                <w:bCs/>
                <w:color w:val="FFFFFF"/>
                <w:sz w:val="20"/>
                <w:szCs w:val="20"/>
              </w:rPr>
            </w:pPr>
            <w:r w:rsidRPr="00554306">
              <w:rPr>
                <w:rFonts w:ascii="Arial" w:eastAsia="Times New Roman" w:hAnsi="Arial" w:cs="Arial"/>
                <w:bCs/>
                <w:color w:val="FFFFFF"/>
              </w:rPr>
              <w:t> </w:t>
            </w:r>
            <w:r>
              <w:rPr>
                <w:rFonts w:ascii="Arial" w:eastAsia="Times New Roman" w:hAnsi="Arial" w:cs="Arial"/>
                <w:b/>
                <w:bCs/>
                <w:sz w:val="20"/>
                <w:szCs w:val="20"/>
              </w:rPr>
              <w:t xml:space="preserve">       </w:t>
            </w:r>
            <w:r w:rsidRPr="00BF2DE6">
              <w:rPr>
                <w:rFonts w:ascii="Arial" w:eastAsia="Times New Roman" w:hAnsi="Arial" w:cs="Arial"/>
                <w:b/>
                <w:bCs/>
                <w:sz w:val="20"/>
                <w:szCs w:val="20"/>
              </w:rPr>
              <w:t xml:space="preserve">Rev. </w:t>
            </w:r>
            <w:r w:rsidR="004C5251">
              <w:rPr>
                <w:rFonts w:ascii="Arial" w:eastAsia="Times New Roman" w:hAnsi="Arial" w:cs="Arial"/>
                <w:b/>
                <w:bCs/>
                <w:sz w:val="20"/>
                <w:szCs w:val="20"/>
              </w:rPr>
              <w:t>February</w:t>
            </w:r>
            <w:r w:rsidR="00FC306A">
              <w:rPr>
                <w:rFonts w:ascii="Arial" w:eastAsia="Times New Roman" w:hAnsi="Arial" w:cs="Arial"/>
                <w:b/>
                <w:bCs/>
                <w:sz w:val="20"/>
                <w:szCs w:val="20"/>
              </w:rPr>
              <w:t xml:space="preserve"> 202</w:t>
            </w:r>
            <w:r w:rsidR="004C5251">
              <w:rPr>
                <w:rFonts w:ascii="Arial" w:eastAsia="Times New Roman" w:hAnsi="Arial" w:cs="Arial"/>
                <w:b/>
                <w:bCs/>
                <w:sz w:val="20"/>
                <w:szCs w:val="20"/>
              </w:rPr>
              <w:t>1</w:t>
            </w:r>
          </w:p>
        </w:tc>
      </w:tr>
      <w:tr w:rsidR="00554306" w:rsidRPr="00554306" w14:paraId="2450503E" w14:textId="77777777" w:rsidTr="007435F1">
        <w:trPr>
          <w:trHeight w:val="705"/>
        </w:trPr>
        <w:tc>
          <w:tcPr>
            <w:tcW w:w="1516" w:type="dxa"/>
            <w:tcBorders>
              <w:top w:val="single" w:sz="4" w:space="0" w:color="BFBFBF"/>
              <w:left w:val="single" w:sz="4" w:space="0" w:color="BFBFBF"/>
              <w:bottom w:val="single" w:sz="4" w:space="0" w:color="BFBFBF"/>
              <w:right w:val="single" w:sz="4" w:space="0" w:color="BFBFBF"/>
            </w:tcBorders>
            <w:shd w:val="clear" w:color="000000" w:fill="000000"/>
            <w:vAlign w:val="center"/>
            <w:hideMark/>
          </w:tcPr>
          <w:p w14:paraId="73D152E5" w14:textId="77777777" w:rsidR="00554306" w:rsidRPr="00554306" w:rsidRDefault="00554306" w:rsidP="00554306">
            <w:pPr>
              <w:spacing w:after="0" w:line="240" w:lineRule="auto"/>
              <w:rPr>
                <w:rFonts w:ascii="Arial" w:eastAsia="Times New Roman" w:hAnsi="Arial" w:cs="Arial"/>
                <w:b/>
                <w:bCs/>
                <w:color w:val="FFFFFF"/>
              </w:rPr>
            </w:pPr>
            <w:r w:rsidRPr="00554306">
              <w:rPr>
                <w:rFonts w:ascii="Arial" w:eastAsia="Times New Roman" w:hAnsi="Arial" w:cs="Arial"/>
                <w:b/>
                <w:bCs/>
                <w:color w:val="FFFFFF"/>
              </w:rPr>
              <w:t>FACTS</w:t>
            </w:r>
          </w:p>
        </w:tc>
        <w:tc>
          <w:tcPr>
            <w:tcW w:w="8204" w:type="dxa"/>
            <w:gridSpan w:val="4"/>
            <w:tcBorders>
              <w:top w:val="single" w:sz="4" w:space="0" w:color="BFBFBF"/>
              <w:left w:val="nil"/>
              <w:bottom w:val="single" w:sz="4" w:space="0" w:color="BFBFBF"/>
              <w:right w:val="single" w:sz="4" w:space="0" w:color="BFBFBF"/>
            </w:tcBorders>
            <w:shd w:val="clear" w:color="000000" w:fill="000000"/>
            <w:vAlign w:val="center"/>
            <w:hideMark/>
          </w:tcPr>
          <w:p w14:paraId="40660165" w14:textId="69E40F71" w:rsidR="00554306" w:rsidRPr="00554306" w:rsidRDefault="00554306" w:rsidP="00554306">
            <w:pPr>
              <w:spacing w:after="0" w:line="240" w:lineRule="auto"/>
              <w:rPr>
                <w:rFonts w:ascii="Arial" w:eastAsia="Times New Roman" w:hAnsi="Arial" w:cs="Arial"/>
                <w:bCs/>
                <w:color w:val="FFFFFF"/>
              </w:rPr>
            </w:pPr>
            <w:r w:rsidRPr="00554306">
              <w:rPr>
                <w:rFonts w:ascii="Arial" w:eastAsia="Times New Roman" w:hAnsi="Arial" w:cs="Arial"/>
                <w:bCs/>
                <w:color w:val="FFFFFF"/>
              </w:rPr>
              <w:t xml:space="preserve">WHAT </w:t>
            </w:r>
            <w:r w:rsidR="00EC4FF8">
              <w:rPr>
                <w:rFonts w:ascii="Arial" w:eastAsia="Times New Roman" w:hAnsi="Arial" w:cs="Arial"/>
                <w:bCs/>
                <w:color w:val="FFFFFF"/>
              </w:rPr>
              <w:t>DO ULTIMUS FUND DISTRIBUTORS, LLC (</w:t>
            </w:r>
            <w:r w:rsidR="00F75422">
              <w:rPr>
                <w:rFonts w:ascii="Arial" w:eastAsia="Times New Roman" w:hAnsi="Arial" w:cs="Arial"/>
                <w:bCs/>
                <w:color w:val="FFFFFF"/>
              </w:rPr>
              <w:t>“</w:t>
            </w:r>
            <w:r w:rsidR="00EC4FF8">
              <w:rPr>
                <w:rFonts w:ascii="Arial" w:eastAsia="Times New Roman" w:hAnsi="Arial" w:cs="Arial"/>
                <w:bCs/>
                <w:color w:val="FFFFFF"/>
              </w:rPr>
              <w:t>UFD</w:t>
            </w:r>
            <w:r w:rsidR="00F75422">
              <w:rPr>
                <w:rFonts w:ascii="Arial" w:eastAsia="Times New Roman" w:hAnsi="Arial" w:cs="Arial"/>
                <w:bCs/>
                <w:color w:val="FFFFFF"/>
              </w:rPr>
              <w:t>”</w:t>
            </w:r>
            <w:r w:rsidR="00EC4FF8">
              <w:rPr>
                <w:rFonts w:ascii="Arial" w:eastAsia="Times New Roman" w:hAnsi="Arial" w:cs="Arial"/>
                <w:bCs/>
                <w:color w:val="FFFFFF"/>
              </w:rPr>
              <w:t>) &amp;</w:t>
            </w:r>
            <w:r w:rsidRPr="00554306">
              <w:rPr>
                <w:rFonts w:ascii="Arial" w:eastAsia="Times New Roman" w:hAnsi="Arial" w:cs="Arial"/>
                <w:bCs/>
                <w:color w:val="FFFFFF"/>
              </w:rPr>
              <w:t xml:space="preserve"> NORTHERN LIGHTS DISTRIBUTORS, LLC ("</w:t>
            </w:r>
            <w:r w:rsidR="00F75422">
              <w:rPr>
                <w:rFonts w:ascii="Arial" w:eastAsia="Times New Roman" w:hAnsi="Arial" w:cs="Arial"/>
                <w:bCs/>
                <w:color w:val="FFFFFF"/>
              </w:rPr>
              <w:t>NLD</w:t>
            </w:r>
            <w:r w:rsidRPr="00554306">
              <w:rPr>
                <w:rFonts w:ascii="Arial" w:eastAsia="Times New Roman" w:hAnsi="Arial" w:cs="Arial"/>
                <w:bCs/>
                <w:color w:val="FFFFFF"/>
              </w:rPr>
              <w:t>") DO WITH YOUR PERSONAL INFORMATION?</w:t>
            </w:r>
          </w:p>
        </w:tc>
      </w:tr>
      <w:tr w:rsidR="00554306" w:rsidRPr="00554306" w14:paraId="63D2621D" w14:textId="77777777" w:rsidTr="007435F1">
        <w:trPr>
          <w:trHeight w:val="1095"/>
        </w:trPr>
        <w:tc>
          <w:tcPr>
            <w:tcW w:w="1516" w:type="dxa"/>
            <w:tcBorders>
              <w:top w:val="nil"/>
              <w:left w:val="single" w:sz="4" w:space="0" w:color="BFBFBF"/>
              <w:bottom w:val="single" w:sz="4" w:space="0" w:color="BFBFBF"/>
              <w:right w:val="single" w:sz="4" w:space="0" w:color="BFBFBF"/>
            </w:tcBorders>
            <w:shd w:val="clear" w:color="000000" w:fill="F2F2F2"/>
            <w:noWrap/>
            <w:hideMark/>
          </w:tcPr>
          <w:p w14:paraId="3823181E" w14:textId="77777777" w:rsidR="00554306" w:rsidRPr="00554306" w:rsidRDefault="00554306" w:rsidP="00554306">
            <w:pPr>
              <w:spacing w:after="0" w:line="240" w:lineRule="auto"/>
              <w:rPr>
                <w:rFonts w:ascii="Arial" w:eastAsia="Times New Roman" w:hAnsi="Arial" w:cs="Arial"/>
                <w:b/>
                <w:bCs/>
                <w:color w:val="000000"/>
                <w:sz w:val="20"/>
                <w:szCs w:val="20"/>
              </w:rPr>
            </w:pPr>
            <w:r w:rsidRPr="00554306">
              <w:rPr>
                <w:rFonts w:ascii="Arial" w:eastAsia="Times New Roman" w:hAnsi="Arial" w:cs="Arial"/>
                <w:b/>
                <w:bCs/>
                <w:color w:val="000000"/>
                <w:sz w:val="20"/>
                <w:szCs w:val="20"/>
              </w:rPr>
              <w:t>Why?</w:t>
            </w:r>
          </w:p>
        </w:tc>
        <w:tc>
          <w:tcPr>
            <w:tcW w:w="8204" w:type="dxa"/>
            <w:gridSpan w:val="4"/>
            <w:tcBorders>
              <w:top w:val="single" w:sz="4" w:space="0" w:color="D9D9D9"/>
              <w:left w:val="single" w:sz="4" w:space="0" w:color="D9D9D9"/>
              <w:bottom w:val="nil"/>
              <w:right w:val="single" w:sz="4" w:space="0" w:color="D9D9D9"/>
            </w:tcBorders>
            <w:shd w:val="clear" w:color="auto" w:fill="auto"/>
            <w:hideMark/>
          </w:tcPr>
          <w:p w14:paraId="3560F637" w14:textId="77777777" w:rsidR="00554306" w:rsidRPr="00554306" w:rsidRDefault="00554306" w:rsidP="00554306">
            <w:p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Financial companies choose how they share your personal information. Federal law gives consumers the right to limit some but not all sharing. Federal law also requires us to tell you how we collect, share, and protect your personal information. Please read this notice carefully to understand what we do.</w:t>
            </w:r>
          </w:p>
        </w:tc>
      </w:tr>
      <w:tr w:rsidR="00554306" w:rsidRPr="00554306" w14:paraId="46053360" w14:textId="77777777" w:rsidTr="007435F1">
        <w:trPr>
          <w:trHeight w:val="540"/>
        </w:trPr>
        <w:tc>
          <w:tcPr>
            <w:tcW w:w="1516" w:type="dxa"/>
            <w:vMerge w:val="restart"/>
            <w:tcBorders>
              <w:top w:val="nil"/>
              <w:left w:val="single" w:sz="4" w:space="0" w:color="BFBFBF"/>
              <w:bottom w:val="single" w:sz="4" w:space="0" w:color="BFBFBF"/>
              <w:right w:val="nil"/>
            </w:tcBorders>
            <w:shd w:val="clear" w:color="000000" w:fill="F2F2F2"/>
            <w:noWrap/>
            <w:hideMark/>
          </w:tcPr>
          <w:p w14:paraId="190ACCFA" w14:textId="77777777" w:rsidR="00554306" w:rsidRPr="00554306" w:rsidRDefault="00554306" w:rsidP="00554306">
            <w:pPr>
              <w:spacing w:after="0" w:line="240" w:lineRule="auto"/>
              <w:rPr>
                <w:rFonts w:ascii="Arial" w:eastAsia="Times New Roman" w:hAnsi="Arial" w:cs="Arial"/>
                <w:b/>
                <w:bCs/>
                <w:color w:val="000000"/>
                <w:sz w:val="20"/>
                <w:szCs w:val="20"/>
              </w:rPr>
            </w:pPr>
            <w:r w:rsidRPr="00554306">
              <w:rPr>
                <w:rFonts w:ascii="Arial" w:eastAsia="Times New Roman" w:hAnsi="Arial" w:cs="Arial"/>
                <w:b/>
                <w:bCs/>
                <w:color w:val="000000"/>
                <w:sz w:val="20"/>
                <w:szCs w:val="20"/>
              </w:rPr>
              <w:t>What?</w:t>
            </w:r>
          </w:p>
        </w:tc>
        <w:tc>
          <w:tcPr>
            <w:tcW w:w="8204" w:type="dxa"/>
            <w:gridSpan w:val="4"/>
            <w:tcBorders>
              <w:top w:val="single" w:sz="4" w:space="0" w:color="D9D9D9"/>
              <w:left w:val="single" w:sz="4" w:space="0" w:color="D9D9D9"/>
              <w:bottom w:val="nil"/>
              <w:right w:val="single" w:sz="4" w:space="0" w:color="D9D9D9"/>
            </w:tcBorders>
            <w:shd w:val="clear" w:color="000000" w:fill="FFFFFF"/>
            <w:hideMark/>
          </w:tcPr>
          <w:p w14:paraId="4E664F83" w14:textId="77777777" w:rsidR="00554306" w:rsidRPr="00554306" w:rsidRDefault="00554306" w:rsidP="00554306">
            <w:p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The types of personal information we collect and share depend on the product or service you have with us. This information can include:</w:t>
            </w:r>
          </w:p>
        </w:tc>
      </w:tr>
      <w:tr w:rsidR="00734A7C" w:rsidRPr="00554306" w14:paraId="14AB0643" w14:textId="77777777" w:rsidTr="00554306">
        <w:trPr>
          <w:trHeight w:val="930"/>
        </w:trPr>
        <w:tc>
          <w:tcPr>
            <w:tcW w:w="1516" w:type="dxa"/>
            <w:vMerge/>
            <w:tcBorders>
              <w:top w:val="nil"/>
              <w:left w:val="single" w:sz="4" w:space="0" w:color="BFBFBF"/>
              <w:bottom w:val="single" w:sz="4" w:space="0" w:color="BFBFBF"/>
              <w:right w:val="nil"/>
            </w:tcBorders>
            <w:vAlign w:val="center"/>
            <w:hideMark/>
          </w:tcPr>
          <w:p w14:paraId="5090BB19" w14:textId="77777777" w:rsidR="00554306" w:rsidRPr="00554306" w:rsidRDefault="00554306" w:rsidP="00554306">
            <w:pPr>
              <w:spacing w:after="0" w:line="240" w:lineRule="auto"/>
              <w:rPr>
                <w:rFonts w:ascii="Arial" w:eastAsia="Times New Roman" w:hAnsi="Arial" w:cs="Arial"/>
                <w:b/>
                <w:bCs/>
                <w:color w:val="000000"/>
                <w:sz w:val="20"/>
                <w:szCs w:val="20"/>
              </w:rPr>
            </w:pPr>
          </w:p>
        </w:tc>
        <w:tc>
          <w:tcPr>
            <w:tcW w:w="3327" w:type="dxa"/>
            <w:tcBorders>
              <w:top w:val="nil"/>
              <w:left w:val="single" w:sz="4" w:space="0" w:color="D9D9D9"/>
              <w:bottom w:val="nil"/>
              <w:right w:val="nil"/>
            </w:tcBorders>
            <w:shd w:val="clear" w:color="000000" w:fill="FFFFFF"/>
            <w:vAlign w:val="center"/>
            <w:hideMark/>
          </w:tcPr>
          <w:p w14:paraId="5B668406" w14:textId="77777777" w:rsidR="00554306" w:rsidRDefault="00554306" w:rsidP="00554306">
            <w:pPr>
              <w:pStyle w:val="ListParagraph"/>
              <w:numPr>
                <w:ilvl w:val="0"/>
                <w:numId w:val="1"/>
              </w:num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 xml:space="preserve">Social Security </w:t>
            </w:r>
            <w:r>
              <w:rPr>
                <w:rFonts w:ascii="Arial" w:eastAsia="Times New Roman" w:hAnsi="Arial" w:cs="Arial"/>
                <w:color w:val="000000"/>
                <w:sz w:val="20"/>
                <w:szCs w:val="20"/>
              </w:rPr>
              <w:t>number</w:t>
            </w:r>
          </w:p>
          <w:p w14:paraId="06E3C123" w14:textId="77777777" w:rsidR="00554306" w:rsidRDefault="00554306" w:rsidP="00554306">
            <w:pPr>
              <w:pStyle w:val="ListParagraph"/>
              <w:numPr>
                <w:ilvl w:val="0"/>
                <w:numId w:val="1"/>
              </w:num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Employment information</w:t>
            </w:r>
          </w:p>
          <w:p w14:paraId="6A74FEDB" w14:textId="77777777" w:rsidR="00554306" w:rsidRPr="00554306" w:rsidRDefault="00554306" w:rsidP="00554306">
            <w:pPr>
              <w:pStyle w:val="ListParagraph"/>
              <w:numPr>
                <w:ilvl w:val="0"/>
                <w:numId w:val="1"/>
              </w:num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Account balances</w:t>
            </w:r>
          </w:p>
        </w:tc>
        <w:tc>
          <w:tcPr>
            <w:tcW w:w="4877" w:type="dxa"/>
            <w:gridSpan w:val="3"/>
            <w:tcBorders>
              <w:top w:val="nil"/>
              <w:left w:val="nil"/>
              <w:bottom w:val="nil"/>
              <w:right w:val="single" w:sz="4" w:space="0" w:color="D9D9D9"/>
            </w:tcBorders>
            <w:shd w:val="clear" w:color="000000" w:fill="FFFFFF"/>
            <w:vAlign w:val="center"/>
            <w:hideMark/>
          </w:tcPr>
          <w:p w14:paraId="2561F8AB" w14:textId="77777777" w:rsidR="00554306" w:rsidRDefault="00554306" w:rsidP="00554306">
            <w:pPr>
              <w:pStyle w:val="ListParagraph"/>
              <w:numPr>
                <w:ilvl w:val="0"/>
                <w:numId w:val="1"/>
              </w:num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Account transactions</w:t>
            </w:r>
          </w:p>
          <w:p w14:paraId="3A8D7B2F" w14:textId="77777777" w:rsidR="00554306" w:rsidRDefault="00554306" w:rsidP="00554306">
            <w:pPr>
              <w:pStyle w:val="ListParagraph"/>
              <w:numPr>
                <w:ilvl w:val="0"/>
                <w:numId w:val="1"/>
              </w:num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Income</w:t>
            </w:r>
          </w:p>
          <w:p w14:paraId="60BB835A" w14:textId="77777777" w:rsidR="00554306" w:rsidRPr="00554306" w:rsidRDefault="00554306" w:rsidP="00554306">
            <w:pPr>
              <w:pStyle w:val="ListParagraph"/>
              <w:numPr>
                <w:ilvl w:val="0"/>
                <w:numId w:val="1"/>
              </w:num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Investment experience</w:t>
            </w:r>
          </w:p>
        </w:tc>
      </w:tr>
      <w:tr w:rsidR="00554306" w:rsidRPr="00554306" w14:paraId="3B614A31" w14:textId="77777777" w:rsidTr="007435F1">
        <w:trPr>
          <w:trHeight w:val="555"/>
        </w:trPr>
        <w:tc>
          <w:tcPr>
            <w:tcW w:w="1516" w:type="dxa"/>
            <w:vMerge/>
            <w:tcBorders>
              <w:top w:val="nil"/>
              <w:left w:val="single" w:sz="4" w:space="0" w:color="BFBFBF"/>
              <w:bottom w:val="single" w:sz="4" w:space="0" w:color="BFBFBF"/>
              <w:right w:val="nil"/>
            </w:tcBorders>
            <w:vAlign w:val="center"/>
            <w:hideMark/>
          </w:tcPr>
          <w:p w14:paraId="001C07C5" w14:textId="77777777" w:rsidR="00554306" w:rsidRPr="00554306" w:rsidRDefault="00554306" w:rsidP="00554306">
            <w:pPr>
              <w:spacing w:after="0" w:line="240" w:lineRule="auto"/>
              <w:rPr>
                <w:rFonts w:ascii="Arial" w:eastAsia="Times New Roman" w:hAnsi="Arial" w:cs="Arial"/>
                <w:b/>
                <w:bCs/>
                <w:color w:val="000000"/>
                <w:sz w:val="20"/>
                <w:szCs w:val="20"/>
              </w:rPr>
            </w:pPr>
          </w:p>
        </w:tc>
        <w:tc>
          <w:tcPr>
            <w:tcW w:w="8204" w:type="dxa"/>
            <w:gridSpan w:val="4"/>
            <w:tcBorders>
              <w:top w:val="nil"/>
              <w:left w:val="single" w:sz="4" w:space="0" w:color="D9D9D9"/>
              <w:bottom w:val="single" w:sz="4" w:space="0" w:color="D9D9D9"/>
              <w:right w:val="single" w:sz="4" w:space="0" w:color="D9D9D9"/>
            </w:tcBorders>
            <w:shd w:val="clear" w:color="000000" w:fill="FFFFFF"/>
            <w:hideMark/>
          </w:tcPr>
          <w:p w14:paraId="4E62B25C" w14:textId="77777777" w:rsidR="00554306" w:rsidRPr="00554306" w:rsidRDefault="00554306" w:rsidP="00554306">
            <w:p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When you are no longer our customer, we continue to share your information as described in this notice.</w:t>
            </w:r>
          </w:p>
        </w:tc>
      </w:tr>
      <w:tr w:rsidR="00554306" w:rsidRPr="00554306" w14:paraId="033FA89B" w14:textId="77777777" w:rsidTr="007435F1">
        <w:trPr>
          <w:trHeight w:val="1410"/>
        </w:trPr>
        <w:tc>
          <w:tcPr>
            <w:tcW w:w="1516" w:type="dxa"/>
            <w:tcBorders>
              <w:top w:val="nil"/>
              <w:left w:val="single" w:sz="4" w:space="0" w:color="BFBFBF"/>
              <w:bottom w:val="single" w:sz="4" w:space="0" w:color="BFBFBF"/>
              <w:right w:val="single" w:sz="4" w:space="0" w:color="BFBFBF"/>
            </w:tcBorders>
            <w:shd w:val="clear" w:color="000000" w:fill="F2F2F2"/>
            <w:noWrap/>
            <w:hideMark/>
          </w:tcPr>
          <w:p w14:paraId="1E6808B4" w14:textId="77777777" w:rsidR="00554306" w:rsidRPr="00554306" w:rsidRDefault="00554306" w:rsidP="00554306">
            <w:pPr>
              <w:spacing w:after="0" w:line="240" w:lineRule="auto"/>
              <w:rPr>
                <w:rFonts w:ascii="Arial" w:eastAsia="Times New Roman" w:hAnsi="Arial" w:cs="Arial"/>
                <w:b/>
                <w:bCs/>
                <w:color w:val="000000"/>
                <w:sz w:val="20"/>
                <w:szCs w:val="20"/>
              </w:rPr>
            </w:pPr>
            <w:r w:rsidRPr="00554306">
              <w:rPr>
                <w:rFonts w:ascii="Arial" w:eastAsia="Times New Roman" w:hAnsi="Arial" w:cs="Arial"/>
                <w:b/>
                <w:bCs/>
                <w:color w:val="000000"/>
                <w:sz w:val="20"/>
                <w:szCs w:val="20"/>
              </w:rPr>
              <w:t>How?</w:t>
            </w:r>
          </w:p>
        </w:tc>
        <w:tc>
          <w:tcPr>
            <w:tcW w:w="8204" w:type="dxa"/>
            <w:gridSpan w:val="4"/>
            <w:tcBorders>
              <w:top w:val="single" w:sz="4" w:space="0" w:color="D9D9D9"/>
              <w:left w:val="single" w:sz="4" w:space="0" w:color="D9D9D9"/>
              <w:bottom w:val="single" w:sz="4" w:space="0" w:color="BFBFBF"/>
              <w:right w:val="single" w:sz="4" w:space="0" w:color="D9D9D9"/>
            </w:tcBorders>
            <w:shd w:val="clear" w:color="auto" w:fill="auto"/>
            <w:hideMark/>
          </w:tcPr>
          <w:p w14:paraId="18229F22" w14:textId="6D6FD44E" w:rsidR="00554306" w:rsidRPr="00554306" w:rsidRDefault="00554306" w:rsidP="00554306">
            <w:p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 xml:space="preserve">All financial companies need to share a customer’s personal information to run their everyday business - to process transactions, maintain customer accounts, and report to credit bureaus. In the section below, we list the reasons financial companies can share their customer's personal information; the reasons </w:t>
            </w:r>
            <w:r w:rsidR="00F75422">
              <w:rPr>
                <w:rFonts w:ascii="Arial" w:eastAsia="Times New Roman" w:hAnsi="Arial" w:cs="Arial"/>
                <w:color w:val="000000"/>
                <w:sz w:val="20"/>
                <w:szCs w:val="20"/>
              </w:rPr>
              <w:t>UFD &amp; NLD</w:t>
            </w:r>
            <w:r w:rsidRPr="00554306">
              <w:rPr>
                <w:rFonts w:ascii="Arial" w:eastAsia="Times New Roman" w:hAnsi="Arial" w:cs="Arial"/>
                <w:color w:val="000000"/>
                <w:sz w:val="20"/>
                <w:szCs w:val="20"/>
              </w:rPr>
              <w:t xml:space="preserve"> choos</w:t>
            </w:r>
            <w:r w:rsidR="00F75422">
              <w:rPr>
                <w:rFonts w:ascii="Arial" w:eastAsia="Times New Roman" w:hAnsi="Arial" w:cs="Arial"/>
                <w:color w:val="000000"/>
                <w:sz w:val="20"/>
                <w:szCs w:val="20"/>
              </w:rPr>
              <w:t>e</w:t>
            </w:r>
            <w:r w:rsidRPr="00554306">
              <w:rPr>
                <w:rFonts w:ascii="Arial" w:eastAsia="Times New Roman" w:hAnsi="Arial" w:cs="Arial"/>
                <w:color w:val="000000"/>
                <w:sz w:val="20"/>
                <w:szCs w:val="20"/>
              </w:rPr>
              <w:t xml:space="preserve"> to share; and whether you can limit this sharing.</w:t>
            </w:r>
          </w:p>
        </w:tc>
      </w:tr>
      <w:tr w:rsidR="00734A7C" w:rsidRPr="00554306" w14:paraId="69C31501" w14:textId="77777777" w:rsidTr="00A93013">
        <w:trPr>
          <w:trHeight w:val="630"/>
        </w:trPr>
        <w:tc>
          <w:tcPr>
            <w:tcW w:w="6480" w:type="dxa"/>
            <w:gridSpan w:val="3"/>
            <w:tcBorders>
              <w:top w:val="single" w:sz="4" w:space="0" w:color="BFBFBF"/>
              <w:left w:val="single" w:sz="4" w:space="0" w:color="BFBFBF"/>
              <w:bottom w:val="single" w:sz="4" w:space="0" w:color="BFBFBF"/>
              <w:right w:val="nil"/>
            </w:tcBorders>
            <w:shd w:val="clear" w:color="000000" w:fill="000000"/>
            <w:vAlign w:val="center"/>
            <w:hideMark/>
          </w:tcPr>
          <w:p w14:paraId="3C340033" w14:textId="77777777" w:rsidR="00554306" w:rsidRPr="00554306" w:rsidRDefault="00554306" w:rsidP="00554306">
            <w:pPr>
              <w:spacing w:after="0" w:line="240" w:lineRule="auto"/>
              <w:rPr>
                <w:rFonts w:ascii="Arial" w:eastAsia="Times New Roman" w:hAnsi="Arial" w:cs="Arial"/>
                <w:bCs/>
                <w:color w:val="FFFFFF"/>
                <w:sz w:val="20"/>
                <w:szCs w:val="20"/>
              </w:rPr>
            </w:pPr>
            <w:r w:rsidRPr="00554306">
              <w:rPr>
                <w:rFonts w:ascii="Arial" w:eastAsia="Times New Roman" w:hAnsi="Arial" w:cs="Arial"/>
                <w:bCs/>
                <w:color w:val="FFFFFF"/>
                <w:sz w:val="20"/>
                <w:szCs w:val="20"/>
              </w:rPr>
              <w:t>Reasons we can share your personal information</w:t>
            </w:r>
          </w:p>
        </w:tc>
        <w:tc>
          <w:tcPr>
            <w:tcW w:w="1620" w:type="dxa"/>
            <w:tcBorders>
              <w:top w:val="single" w:sz="4" w:space="0" w:color="BFBFBF"/>
              <w:left w:val="single" w:sz="4" w:space="0" w:color="BFBFBF"/>
              <w:bottom w:val="single" w:sz="4" w:space="0" w:color="BFBFBF"/>
              <w:right w:val="single" w:sz="4" w:space="0" w:color="BFBFBF"/>
            </w:tcBorders>
            <w:shd w:val="clear" w:color="000000" w:fill="000000"/>
            <w:vAlign w:val="center"/>
            <w:hideMark/>
          </w:tcPr>
          <w:p w14:paraId="31F87FB8" w14:textId="232CCB92" w:rsidR="00554306" w:rsidRPr="00554306" w:rsidRDefault="00554306" w:rsidP="00554306">
            <w:pPr>
              <w:spacing w:after="0" w:line="240" w:lineRule="auto"/>
              <w:jc w:val="center"/>
              <w:rPr>
                <w:rFonts w:ascii="Arial" w:eastAsia="Times New Roman" w:hAnsi="Arial" w:cs="Arial"/>
                <w:b/>
                <w:bCs/>
                <w:color w:val="FFFFFF"/>
                <w:sz w:val="20"/>
                <w:szCs w:val="20"/>
              </w:rPr>
            </w:pPr>
            <w:r w:rsidRPr="00554306">
              <w:rPr>
                <w:rFonts w:ascii="Arial" w:eastAsia="Times New Roman" w:hAnsi="Arial" w:cs="Arial"/>
                <w:b/>
                <w:bCs/>
                <w:color w:val="FFFFFF"/>
                <w:sz w:val="20"/>
                <w:szCs w:val="20"/>
              </w:rPr>
              <w:t xml:space="preserve">Do </w:t>
            </w:r>
            <w:r w:rsidR="00F75422">
              <w:rPr>
                <w:rFonts w:ascii="Arial" w:eastAsia="Times New Roman" w:hAnsi="Arial" w:cs="Arial"/>
                <w:b/>
                <w:bCs/>
                <w:color w:val="FFFFFF"/>
                <w:sz w:val="20"/>
                <w:szCs w:val="20"/>
              </w:rPr>
              <w:t>UFD &amp;   NLD</w:t>
            </w:r>
            <w:r w:rsidRPr="00554306">
              <w:rPr>
                <w:rFonts w:ascii="Arial" w:eastAsia="Times New Roman" w:hAnsi="Arial" w:cs="Arial"/>
                <w:b/>
                <w:bCs/>
                <w:color w:val="FFFFFF"/>
                <w:sz w:val="20"/>
                <w:szCs w:val="20"/>
              </w:rPr>
              <w:t xml:space="preserve"> share?</w:t>
            </w:r>
          </w:p>
        </w:tc>
        <w:tc>
          <w:tcPr>
            <w:tcW w:w="1620" w:type="dxa"/>
            <w:tcBorders>
              <w:top w:val="single" w:sz="4" w:space="0" w:color="BFBFBF"/>
              <w:left w:val="nil"/>
              <w:bottom w:val="single" w:sz="4" w:space="0" w:color="BFBFBF"/>
              <w:right w:val="single" w:sz="4" w:space="0" w:color="BFBFBF"/>
            </w:tcBorders>
            <w:shd w:val="clear" w:color="000000" w:fill="000000"/>
            <w:vAlign w:val="center"/>
            <w:hideMark/>
          </w:tcPr>
          <w:p w14:paraId="2548827F" w14:textId="77777777" w:rsidR="00554306" w:rsidRPr="00554306" w:rsidRDefault="00554306" w:rsidP="00554306">
            <w:pPr>
              <w:spacing w:after="0" w:line="240" w:lineRule="auto"/>
              <w:jc w:val="center"/>
              <w:rPr>
                <w:rFonts w:ascii="Arial" w:eastAsia="Times New Roman" w:hAnsi="Arial" w:cs="Arial"/>
                <w:b/>
                <w:bCs/>
                <w:color w:val="FFFFFF"/>
                <w:sz w:val="20"/>
                <w:szCs w:val="20"/>
              </w:rPr>
            </w:pPr>
            <w:r w:rsidRPr="00554306">
              <w:rPr>
                <w:rFonts w:ascii="Arial" w:eastAsia="Times New Roman" w:hAnsi="Arial" w:cs="Arial"/>
                <w:b/>
                <w:bCs/>
                <w:color w:val="FFFFFF"/>
                <w:sz w:val="20"/>
                <w:szCs w:val="20"/>
              </w:rPr>
              <w:t>Can you limit this sharing?</w:t>
            </w:r>
          </w:p>
        </w:tc>
      </w:tr>
      <w:tr w:rsidR="00554306" w:rsidRPr="00554306" w14:paraId="7CB17E7B" w14:textId="77777777" w:rsidTr="007435F1">
        <w:trPr>
          <w:trHeight w:val="1140"/>
        </w:trPr>
        <w:tc>
          <w:tcPr>
            <w:tcW w:w="648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C09C384" w14:textId="77777777" w:rsidR="00554306" w:rsidRPr="00554306" w:rsidRDefault="00554306" w:rsidP="00554306">
            <w:pPr>
              <w:spacing w:after="0" w:line="240" w:lineRule="auto"/>
              <w:rPr>
                <w:rFonts w:ascii="Arial" w:eastAsia="Times New Roman" w:hAnsi="Arial" w:cs="Arial"/>
                <w:color w:val="000000"/>
                <w:sz w:val="20"/>
                <w:szCs w:val="20"/>
              </w:rPr>
            </w:pPr>
            <w:r w:rsidRPr="00554306">
              <w:rPr>
                <w:rFonts w:ascii="Arial" w:eastAsia="Times New Roman" w:hAnsi="Arial" w:cs="Arial"/>
                <w:bCs/>
                <w:color w:val="000000"/>
                <w:sz w:val="20"/>
                <w:szCs w:val="20"/>
              </w:rPr>
              <w:t>For our everyday business purposes --</w:t>
            </w:r>
            <w:r w:rsidR="00FE1B46">
              <w:rPr>
                <w:rFonts w:ascii="Arial" w:eastAsia="Times New Roman" w:hAnsi="Arial" w:cs="Arial"/>
                <w:color w:val="000000"/>
                <w:sz w:val="20"/>
                <w:szCs w:val="20"/>
              </w:rPr>
              <w:br/>
              <w:t>s</w:t>
            </w:r>
            <w:r w:rsidRPr="00554306">
              <w:rPr>
                <w:rFonts w:ascii="Arial" w:eastAsia="Times New Roman" w:hAnsi="Arial" w:cs="Arial"/>
                <w:color w:val="000000"/>
                <w:sz w:val="20"/>
                <w:szCs w:val="20"/>
              </w:rPr>
              <w:t>uch as to process your transactions, maintain your account(s), respond to court orders and legal investigations, or report to credit bureaus</w:t>
            </w:r>
          </w:p>
        </w:tc>
        <w:tc>
          <w:tcPr>
            <w:tcW w:w="1620" w:type="dxa"/>
            <w:tcBorders>
              <w:top w:val="single" w:sz="4" w:space="0" w:color="BFBFBF"/>
              <w:left w:val="nil"/>
              <w:bottom w:val="single" w:sz="4" w:space="0" w:color="BFBFBF"/>
              <w:right w:val="single" w:sz="4" w:space="0" w:color="BFBFBF"/>
            </w:tcBorders>
            <w:shd w:val="clear" w:color="auto" w:fill="auto"/>
            <w:noWrap/>
            <w:vAlign w:val="center"/>
            <w:hideMark/>
          </w:tcPr>
          <w:p w14:paraId="1D9E9E55" w14:textId="77777777" w:rsidR="00554306" w:rsidRPr="00554306" w:rsidRDefault="00554306" w:rsidP="00554306">
            <w:pPr>
              <w:spacing w:after="0" w:line="240" w:lineRule="auto"/>
              <w:jc w:val="center"/>
              <w:rPr>
                <w:rFonts w:ascii="Arial" w:eastAsia="Times New Roman" w:hAnsi="Arial" w:cs="Arial"/>
                <w:color w:val="000000"/>
                <w:sz w:val="20"/>
                <w:szCs w:val="20"/>
              </w:rPr>
            </w:pPr>
            <w:r w:rsidRPr="00554306">
              <w:rPr>
                <w:rFonts w:ascii="Arial" w:eastAsia="Times New Roman" w:hAnsi="Arial" w:cs="Arial"/>
                <w:color w:val="000000"/>
                <w:sz w:val="20"/>
                <w:szCs w:val="20"/>
              </w:rPr>
              <w:t>Yes</w:t>
            </w:r>
          </w:p>
        </w:tc>
        <w:tc>
          <w:tcPr>
            <w:tcW w:w="1620" w:type="dxa"/>
            <w:tcBorders>
              <w:top w:val="single" w:sz="4" w:space="0" w:color="BFBFBF"/>
              <w:left w:val="nil"/>
              <w:bottom w:val="single" w:sz="4" w:space="0" w:color="BFBFBF"/>
              <w:right w:val="single" w:sz="4" w:space="0" w:color="BFBFBF"/>
            </w:tcBorders>
            <w:shd w:val="clear" w:color="auto" w:fill="auto"/>
            <w:noWrap/>
            <w:vAlign w:val="center"/>
            <w:hideMark/>
          </w:tcPr>
          <w:p w14:paraId="692CF4A0" w14:textId="77777777" w:rsidR="00554306" w:rsidRPr="00554306" w:rsidRDefault="00554306" w:rsidP="00554306">
            <w:pPr>
              <w:spacing w:after="0" w:line="240" w:lineRule="auto"/>
              <w:jc w:val="center"/>
              <w:rPr>
                <w:rFonts w:ascii="Arial" w:eastAsia="Times New Roman" w:hAnsi="Arial" w:cs="Arial"/>
                <w:color w:val="000000"/>
                <w:sz w:val="20"/>
                <w:szCs w:val="20"/>
              </w:rPr>
            </w:pPr>
            <w:r w:rsidRPr="00554306">
              <w:rPr>
                <w:rFonts w:ascii="Arial" w:eastAsia="Times New Roman" w:hAnsi="Arial" w:cs="Arial"/>
                <w:color w:val="000000"/>
                <w:sz w:val="20"/>
                <w:szCs w:val="20"/>
              </w:rPr>
              <w:t>No</w:t>
            </w:r>
          </w:p>
        </w:tc>
      </w:tr>
      <w:tr w:rsidR="00554306" w:rsidRPr="00554306" w14:paraId="25CB3B58" w14:textId="77777777" w:rsidTr="007435F1">
        <w:trPr>
          <w:trHeight w:val="720"/>
        </w:trPr>
        <w:tc>
          <w:tcPr>
            <w:tcW w:w="648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404E2527" w14:textId="77777777" w:rsidR="00554306" w:rsidRPr="00554306" w:rsidRDefault="00554306" w:rsidP="00554306">
            <w:pPr>
              <w:spacing w:after="0" w:line="240" w:lineRule="auto"/>
              <w:rPr>
                <w:rFonts w:ascii="Arial" w:eastAsia="Times New Roman" w:hAnsi="Arial" w:cs="Arial"/>
                <w:color w:val="000000"/>
                <w:sz w:val="20"/>
                <w:szCs w:val="20"/>
              </w:rPr>
            </w:pPr>
            <w:r w:rsidRPr="00554306">
              <w:rPr>
                <w:rFonts w:ascii="Arial" w:eastAsia="Times New Roman" w:hAnsi="Arial" w:cs="Arial"/>
                <w:bCs/>
                <w:color w:val="000000"/>
                <w:sz w:val="20"/>
                <w:szCs w:val="20"/>
              </w:rPr>
              <w:t>For our marketing purposes --</w:t>
            </w:r>
            <w:r w:rsidR="00FE1B46">
              <w:rPr>
                <w:rFonts w:ascii="Arial" w:eastAsia="Times New Roman" w:hAnsi="Arial" w:cs="Arial"/>
                <w:color w:val="000000"/>
                <w:sz w:val="20"/>
                <w:szCs w:val="20"/>
              </w:rPr>
              <w:br/>
              <w:t>t</w:t>
            </w:r>
            <w:r w:rsidRPr="00554306">
              <w:rPr>
                <w:rFonts w:ascii="Arial" w:eastAsia="Times New Roman" w:hAnsi="Arial" w:cs="Arial"/>
                <w:color w:val="000000"/>
                <w:sz w:val="20"/>
                <w:szCs w:val="20"/>
              </w:rPr>
              <w:t>o offer our products and services to you</w:t>
            </w:r>
          </w:p>
        </w:tc>
        <w:tc>
          <w:tcPr>
            <w:tcW w:w="1620" w:type="dxa"/>
            <w:tcBorders>
              <w:top w:val="nil"/>
              <w:left w:val="nil"/>
              <w:bottom w:val="single" w:sz="4" w:space="0" w:color="BFBFBF"/>
              <w:right w:val="single" w:sz="4" w:space="0" w:color="BFBFBF"/>
            </w:tcBorders>
            <w:shd w:val="clear" w:color="auto" w:fill="auto"/>
            <w:noWrap/>
            <w:vAlign w:val="center"/>
            <w:hideMark/>
          </w:tcPr>
          <w:p w14:paraId="10F41560" w14:textId="77777777" w:rsidR="00554306" w:rsidRPr="00554306" w:rsidRDefault="00554306" w:rsidP="00554306">
            <w:pPr>
              <w:spacing w:after="0" w:line="240" w:lineRule="auto"/>
              <w:jc w:val="center"/>
              <w:rPr>
                <w:rFonts w:ascii="Arial" w:eastAsia="Times New Roman" w:hAnsi="Arial" w:cs="Arial"/>
                <w:color w:val="000000"/>
                <w:sz w:val="20"/>
                <w:szCs w:val="20"/>
              </w:rPr>
            </w:pPr>
            <w:r w:rsidRPr="00554306">
              <w:rPr>
                <w:rFonts w:ascii="Arial" w:eastAsia="Times New Roman" w:hAnsi="Arial" w:cs="Arial"/>
                <w:color w:val="000000"/>
                <w:sz w:val="20"/>
                <w:szCs w:val="20"/>
              </w:rPr>
              <w:t>Yes</w:t>
            </w:r>
          </w:p>
        </w:tc>
        <w:tc>
          <w:tcPr>
            <w:tcW w:w="1620" w:type="dxa"/>
            <w:tcBorders>
              <w:top w:val="nil"/>
              <w:left w:val="nil"/>
              <w:bottom w:val="single" w:sz="4" w:space="0" w:color="BFBFBF"/>
              <w:right w:val="single" w:sz="4" w:space="0" w:color="BFBFBF"/>
            </w:tcBorders>
            <w:shd w:val="clear" w:color="auto" w:fill="auto"/>
            <w:noWrap/>
            <w:vAlign w:val="center"/>
            <w:hideMark/>
          </w:tcPr>
          <w:p w14:paraId="7EE4ACEF" w14:textId="77777777" w:rsidR="00554306" w:rsidRPr="00554306" w:rsidRDefault="00554306" w:rsidP="00554306">
            <w:pPr>
              <w:spacing w:after="0" w:line="240" w:lineRule="auto"/>
              <w:jc w:val="center"/>
              <w:rPr>
                <w:rFonts w:ascii="Arial" w:eastAsia="Times New Roman" w:hAnsi="Arial" w:cs="Arial"/>
                <w:color w:val="000000"/>
                <w:sz w:val="20"/>
                <w:szCs w:val="20"/>
              </w:rPr>
            </w:pPr>
            <w:r w:rsidRPr="00554306">
              <w:rPr>
                <w:rFonts w:ascii="Arial" w:eastAsia="Times New Roman" w:hAnsi="Arial" w:cs="Arial"/>
                <w:color w:val="000000"/>
                <w:sz w:val="20"/>
                <w:szCs w:val="20"/>
              </w:rPr>
              <w:t>No</w:t>
            </w:r>
          </w:p>
        </w:tc>
      </w:tr>
      <w:tr w:rsidR="00554306" w:rsidRPr="00554306" w14:paraId="7AB1D308" w14:textId="77777777" w:rsidTr="007435F1">
        <w:trPr>
          <w:trHeight w:val="645"/>
        </w:trPr>
        <w:tc>
          <w:tcPr>
            <w:tcW w:w="6480" w:type="dxa"/>
            <w:gridSpan w:val="3"/>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0B075D1" w14:textId="77777777" w:rsidR="00554306" w:rsidRPr="00554306" w:rsidRDefault="00554306" w:rsidP="00554306">
            <w:pPr>
              <w:spacing w:after="0" w:line="240" w:lineRule="auto"/>
              <w:rPr>
                <w:rFonts w:ascii="Arial" w:eastAsia="Times New Roman" w:hAnsi="Arial" w:cs="Arial"/>
                <w:bCs/>
                <w:color w:val="000000"/>
                <w:sz w:val="20"/>
                <w:szCs w:val="20"/>
              </w:rPr>
            </w:pPr>
            <w:r w:rsidRPr="00554306">
              <w:rPr>
                <w:rFonts w:ascii="Arial" w:eastAsia="Times New Roman" w:hAnsi="Arial" w:cs="Arial"/>
                <w:bCs/>
                <w:color w:val="000000"/>
                <w:sz w:val="20"/>
                <w:szCs w:val="20"/>
              </w:rPr>
              <w:t>For joint marketing with other financial companies</w:t>
            </w:r>
          </w:p>
        </w:tc>
        <w:tc>
          <w:tcPr>
            <w:tcW w:w="1620" w:type="dxa"/>
            <w:tcBorders>
              <w:top w:val="nil"/>
              <w:left w:val="nil"/>
              <w:bottom w:val="single" w:sz="4" w:space="0" w:color="BFBFBF"/>
              <w:right w:val="single" w:sz="4" w:space="0" w:color="BFBFBF"/>
            </w:tcBorders>
            <w:shd w:val="clear" w:color="auto" w:fill="auto"/>
            <w:noWrap/>
            <w:vAlign w:val="center"/>
            <w:hideMark/>
          </w:tcPr>
          <w:p w14:paraId="0CA4740C" w14:textId="77777777" w:rsidR="00554306" w:rsidRPr="00554306" w:rsidRDefault="00554306" w:rsidP="00554306">
            <w:pPr>
              <w:spacing w:after="0" w:line="240" w:lineRule="auto"/>
              <w:jc w:val="center"/>
              <w:rPr>
                <w:rFonts w:ascii="Arial" w:eastAsia="Times New Roman" w:hAnsi="Arial" w:cs="Arial"/>
                <w:color w:val="000000"/>
                <w:sz w:val="20"/>
                <w:szCs w:val="20"/>
              </w:rPr>
            </w:pPr>
            <w:r w:rsidRPr="00554306">
              <w:rPr>
                <w:rFonts w:ascii="Arial" w:eastAsia="Times New Roman" w:hAnsi="Arial" w:cs="Arial"/>
                <w:color w:val="000000"/>
                <w:sz w:val="20"/>
                <w:szCs w:val="20"/>
              </w:rPr>
              <w:t>Yes</w:t>
            </w:r>
          </w:p>
        </w:tc>
        <w:tc>
          <w:tcPr>
            <w:tcW w:w="1620" w:type="dxa"/>
            <w:tcBorders>
              <w:top w:val="nil"/>
              <w:left w:val="nil"/>
              <w:bottom w:val="single" w:sz="4" w:space="0" w:color="BFBFBF"/>
              <w:right w:val="single" w:sz="4" w:space="0" w:color="BFBFBF"/>
            </w:tcBorders>
            <w:shd w:val="clear" w:color="auto" w:fill="auto"/>
            <w:noWrap/>
            <w:vAlign w:val="center"/>
            <w:hideMark/>
          </w:tcPr>
          <w:p w14:paraId="1C04AEC7" w14:textId="77777777" w:rsidR="00554306" w:rsidRPr="00554306" w:rsidRDefault="00554306" w:rsidP="00554306">
            <w:pPr>
              <w:spacing w:after="0" w:line="240" w:lineRule="auto"/>
              <w:jc w:val="center"/>
              <w:rPr>
                <w:rFonts w:ascii="Arial" w:eastAsia="Times New Roman" w:hAnsi="Arial" w:cs="Arial"/>
                <w:color w:val="000000"/>
                <w:sz w:val="20"/>
                <w:szCs w:val="20"/>
              </w:rPr>
            </w:pPr>
            <w:r w:rsidRPr="00554306">
              <w:rPr>
                <w:rFonts w:ascii="Arial" w:eastAsia="Times New Roman" w:hAnsi="Arial" w:cs="Arial"/>
                <w:color w:val="000000"/>
                <w:sz w:val="20"/>
                <w:szCs w:val="20"/>
              </w:rPr>
              <w:t>No</w:t>
            </w:r>
          </w:p>
        </w:tc>
      </w:tr>
      <w:tr w:rsidR="00554306" w:rsidRPr="00554306" w14:paraId="5099B470" w14:textId="77777777" w:rsidTr="007435F1">
        <w:trPr>
          <w:trHeight w:val="780"/>
        </w:trPr>
        <w:tc>
          <w:tcPr>
            <w:tcW w:w="648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2F9CE16" w14:textId="77777777" w:rsidR="00554306" w:rsidRPr="00554306" w:rsidRDefault="00554306" w:rsidP="00554306">
            <w:pPr>
              <w:spacing w:after="0" w:line="240" w:lineRule="auto"/>
              <w:rPr>
                <w:rFonts w:ascii="Arial" w:eastAsia="Times New Roman" w:hAnsi="Arial" w:cs="Arial"/>
                <w:color w:val="000000"/>
                <w:sz w:val="20"/>
                <w:szCs w:val="20"/>
              </w:rPr>
            </w:pPr>
            <w:r w:rsidRPr="00554306">
              <w:rPr>
                <w:rFonts w:ascii="Arial" w:eastAsia="Times New Roman" w:hAnsi="Arial" w:cs="Arial"/>
                <w:bCs/>
                <w:color w:val="000000"/>
                <w:sz w:val="20"/>
                <w:szCs w:val="20"/>
              </w:rPr>
              <w:t>For our affiliates’ everyday business purposes --</w:t>
            </w:r>
            <w:r w:rsidR="00FE1B46">
              <w:rPr>
                <w:rFonts w:ascii="Arial" w:eastAsia="Times New Roman" w:hAnsi="Arial" w:cs="Arial"/>
                <w:color w:val="000000"/>
                <w:sz w:val="20"/>
                <w:szCs w:val="20"/>
              </w:rPr>
              <w:br/>
              <w:t>i</w:t>
            </w:r>
            <w:r w:rsidRPr="00554306">
              <w:rPr>
                <w:rFonts w:ascii="Arial" w:eastAsia="Times New Roman" w:hAnsi="Arial" w:cs="Arial"/>
                <w:color w:val="000000"/>
                <w:sz w:val="20"/>
                <w:szCs w:val="20"/>
              </w:rPr>
              <w:t>nformation about your transactions and experiences</w:t>
            </w:r>
          </w:p>
        </w:tc>
        <w:tc>
          <w:tcPr>
            <w:tcW w:w="1620" w:type="dxa"/>
            <w:tcBorders>
              <w:top w:val="nil"/>
              <w:left w:val="nil"/>
              <w:bottom w:val="single" w:sz="4" w:space="0" w:color="BFBFBF"/>
              <w:right w:val="single" w:sz="4" w:space="0" w:color="BFBFBF"/>
            </w:tcBorders>
            <w:shd w:val="clear" w:color="auto" w:fill="auto"/>
            <w:noWrap/>
            <w:vAlign w:val="center"/>
            <w:hideMark/>
          </w:tcPr>
          <w:p w14:paraId="1463DAB7" w14:textId="77777777" w:rsidR="00554306" w:rsidRPr="00554306" w:rsidRDefault="00554306" w:rsidP="00554306">
            <w:pPr>
              <w:spacing w:after="0" w:line="240" w:lineRule="auto"/>
              <w:jc w:val="center"/>
              <w:rPr>
                <w:rFonts w:ascii="Arial" w:eastAsia="Times New Roman" w:hAnsi="Arial" w:cs="Arial"/>
                <w:color w:val="000000"/>
                <w:sz w:val="20"/>
                <w:szCs w:val="20"/>
              </w:rPr>
            </w:pPr>
            <w:r w:rsidRPr="00554306">
              <w:rPr>
                <w:rFonts w:ascii="Arial" w:eastAsia="Times New Roman" w:hAnsi="Arial" w:cs="Arial"/>
                <w:color w:val="000000"/>
                <w:sz w:val="20"/>
                <w:szCs w:val="20"/>
              </w:rPr>
              <w:t>Yes</w:t>
            </w:r>
          </w:p>
        </w:tc>
        <w:tc>
          <w:tcPr>
            <w:tcW w:w="1620" w:type="dxa"/>
            <w:tcBorders>
              <w:top w:val="nil"/>
              <w:left w:val="nil"/>
              <w:bottom w:val="single" w:sz="4" w:space="0" w:color="BFBFBF"/>
              <w:right w:val="single" w:sz="4" w:space="0" w:color="BFBFBF"/>
            </w:tcBorders>
            <w:shd w:val="clear" w:color="auto" w:fill="auto"/>
            <w:noWrap/>
            <w:vAlign w:val="center"/>
            <w:hideMark/>
          </w:tcPr>
          <w:p w14:paraId="55CA6536" w14:textId="77777777" w:rsidR="00554306" w:rsidRPr="00554306" w:rsidRDefault="00554306" w:rsidP="00554306">
            <w:pPr>
              <w:spacing w:after="0" w:line="240" w:lineRule="auto"/>
              <w:jc w:val="center"/>
              <w:rPr>
                <w:rFonts w:ascii="Arial" w:eastAsia="Times New Roman" w:hAnsi="Arial" w:cs="Arial"/>
                <w:color w:val="000000"/>
                <w:sz w:val="20"/>
                <w:szCs w:val="20"/>
              </w:rPr>
            </w:pPr>
            <w:r w:rsidRPr="00554306">
              <w:rPr>
                <w:rFonts w:ascii="Arial" w:eastAsia="Times New Roman" w:hAnsi="Arial" w:cs="Arial"/>
                <w:color w:val="000000"/>
                <w:sz w:val="20"/>
                <w:szCs w:val="20"/>
              </w:rPr>
              <w:t>No</w:t>
            </w:r>
          </w:p>
        </w:tc>
      </w:tr>
      <w:tr w:rsidR="00554306" w:rsidRPr="00554306" w14:paraId="7608EBC6" w14:textId="77777777" w:rsidTr="007435F1">
        <w:trPr>
          <w:trHeight w:val="660"/>
        </w:trPr>
        <w:tc>
          <w:tcPr>
            <w:tcW w:w="648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3AC1523" w14:textId="77777777" w:rsidR="00554306" w:rsidRPr="00554306" w:rsidRDefault="00554306" w:rsidP="00554306">
            <w:pPr>
              <w:spacing w:after="0" w:line="240" w:lineRule="auto"/>
              <w:rPr>
                <w:rFonts w:ascii="Arial" w:eastAsia="Times New Roman" w:hAnsi="Arial" w:cs="Arial"/>
                <w:color w:val="000000"/>
                <w:sz w:val="20"/>
                <w:szCs w:val="20"/>
              </w:rPr>
            </w:pPr>
            <w:r w:rsidRPr="00554306">
              <w:rPr>
                <w:rFonts w:ascii="Arial" w:eastAsia="Times New Roman" w:hAnsi="Arial" w:cs="Arial"/>
                <w:bCs/>
                <w:color w:val="000000"/>
                <w:sz w:val="20"/>
                <w:szCs w:val="20"/>
              </w:rPr>
              <w:t>For our affiliates’ everyday business purposes --</w:t>
            </w:r>
            <w:r w:rsidR="00FE1B46">
              <w:rPr>
                <w:rFonts w:ascii="Arial" w:eastAsia="Times New Roman" w:hAnsi="Arial" w:cs="Arial"/>
                <w:color w:val="000000"/>
                <w:sz w:val="20"/>
                <w:szCs w:val="20"/>
              </w:rPr>
              <w:br/>
              <w:t>i</w:t>
            </w:r>
            <w:r w:rsidRPr="00554306">
              <w:rPr>
                <w:rFonts w:ascii="Arial" w:eastAsia="Times New Roman" w:hAnsi="Arial" w:cs="Arial"/>
                <w:color w:val="000000"/>
                <w:sz w:val="20"/>
                <w:szCs w:val="20"/>
              </w:rPr>
              <w:t>nformation about your creditworthiness</w:t>
            </w:r>
          </w:p>
        </w:tc>
        <w:tc>
          <w:tcPr>
            <w:tcW w:w="1620" w:type="dxa"/>
            <w:tcBorders>
              <w:top w:val="nil"/>
              <w:left w:val="nil"/>
              <w:bottom w:val="single" w:sz="4" w:space="0" w:color="BFBFBF"/>
              <w:right w:val="single" w:sz="4" w:space="0" w:color="BFBFBF"/>
            </w:tcBorders>
            <w:shd w:val="clear" w:color="auto" w:fill="auto"/>
            <w:noWrap/>
            <w:vAlign w:val="center"/>
            <w:hideMark/>
          </w:tcPr>
          <w:p w14:paraId="6BB3C17E" w14:textId="77777777" w:rsidR="00554306" w:rsidRPr="00554306" w:rsidRDefault="00554306" w:rsidP="00554306">
            <w:pPr>
              <w:spacing w:after="0" w:line="240" w:lineRule="auto"/>
              <w:jc w:val="center"/>
              <w:rPr>
                <w:rFonts w:ascii="Arial" w:eastAsia="Times New Roman" w:hAnsi="Arial" w:cs="Arial"/>
                <w:color w:val="000000"/>
                <w:sz w:val="20"/>
                <w:szCs w:val="20"/>
              </w:rPr>
            </w:pPr>
            <w:r w:rsidRPr="00554306">
              <w:rPr>
                <w:rFonts w:ascii="Arial" w:eastAsia="Times New Roman" w:hAnsi="Arial" w:cs="Arial"/>
                <w:color w:val="000000"/>
                <w:sz w:val="20"/>
                <w:szCs w:val="20"/>
              </w:rPr>
              <w:t>No</w:t>
            </w:r>
          </w:p>
        </w:tc>
        <w:tc>
          <w:tcPr>
            <w:tcW w:w="1620" w:type="dxa"/>
            <w:tcBorders>
              <w:top w:val="nil"/>
              <w:left w:val="nil"/>
              <w:bottom w:val="single" w:sz="4" w:space="0" w:color="BFBFBF"/>
              <w:right w:val="single" w:sz="4" w:space="0" w:color="BFBFBF"/>
            </w:tcBorders>
            <w:shd w:val="clear" w:color="auto" w:fill="auto"/>
            <w:noWrap/>
            <w:vAlign w:val="center"/>
            <w:hideMark/>
          </w:tcPr>
          <w:p w14:paraId="6A13008C" w14:textId="77777777" w:rsidR="00554306" w:rsidRPr="00554306" w:rsidRDefault="00554306" w:rsidP="00554306">
            <w:pPr>
              <w:spacing w:after="0" w:line="240" w:lineRule="auto"/>
              <w:jc w:val="center"/>
              <w:rPr>
                <w:rFonts w:ascii="Arial" w:eastAsia="Times New Roman" w:hAnsi="Arial" w:cs="Arial"/>
                <w:color w:val="000000"/>
                <w:sz w:val="20"/>
                <w:szCs w:val="20"/>
              </w:rPr>
            </w:pPr>
            <w:r w:rsidRPr="00554306">
              <w:rPr>
                <w:rFonts w:ascii="Arial" w:eastAsia="Times New Roman" w:hAnsi="Arial" w:cs="Arial"/>
                <w:color w:val="000000"/>
                <w:sz w:val="20"/>
                <w:szCs w:val="20"/>
              </w:rPr>
              <w:t>We don't share</w:t>
            </w:r>
          </w:p>
        </w:tc>
      </w:tr>
      <w:tr w:rsidR="00554306" w:rsidRPr="00554306" w14:paraId="190DEB45" w14:textId="77777777" w:rsidTr="007435F1">
        <w:trPr>
          <w:trHeight w:val="465"/>
        </w:trPr>
        <w:tc>
          <w:tcPr>
            <w:tcW w:w="6480" w:type="dxa"/>
            <w:gridSpan w:val="3"/>
            <w:tcBorders>
              <w:top w:val="single" w:sz="4" w:space="0" w:color="BFBFBF"/>
              <w:left w:val="single" w:sz="4" w:space="0" w:color="BFBFBF"/>
              <w:bottom w:val="nil"/>
              <w:right w:val="single" w:sz="4" w:space="0" w:color="BFBFBF"/>
            </w:tcBorders>
            <w:shd w:val="clear" w:color="000000" w:fill="F2F2F2"/>
            <w:noWrap/>
            <w:vAlign w:val="center"/>
            <w:hideMark/>
          </w:tcPr>
          <w:p w14:paraId="4F4A00DE" w14:textId="77777777" w:rsidR="00554306" w:rsidRPr="00554306" w:rsidRDefault="00554306" w:rsidP="00554306">
            <w:pPr>
              <w:spacing w:after="0" w:line="240" w:lineRule="auto"/>
              <w:rPr>
                <w:rFonts w:ascii="Arial" w:eastAsia="Times New Roman" w:hAnsi="Arial" w:cs="Arial"/>
                <w:bCs/>
                <w:color w:val="000000"/>
                <w:sz w:val="20"/>
                <w:szCs w:val="20"/>
              </w:rPr>
            </w:pPr>
            <w:r w:rsidRPr="00554306">
              <w:rPr>
                <w:rFonts w:ascii="Arial" w:eastAsia="Times New Roman" w:hAnsi="Arial" w:cs="Arial"/>
                <w:bCs/>
                <w:color w:val="000000"/>
                <w:sz w:val="20"/>
                <w:szCs w:val="20"/>
              </w:rPr>
              <w:t>For nonaffiliates to market to you</w:t>
            </w:r>
          </w:p>
        </w:tc>
        <w:tc>
          <w:tcPr>
            <w:tcW w:w="1620" w:type="dxa"/>
            <w:tcBorders>
              <w:top w:val="nil"/>
              <w:left w:val="nil"/>
              <w:bottom w:val="nil"/>
              <w:right w:val="single" w:sz="4" w:space="0" w:color="BFBFBF"/>
            </w:tcBorders>
            <w:shd w:val="clear" w:color="auto" w:fill="auto"/>
            <w:noWrap/>
            <w:vAlign w:val="center"/>
            <w:hideMark/>
          </w:tcPr>
          <w:p w14:paraId="65101AE4" w14:textId="77777777" w:rsidR="00554306" w:rsidRPr="00554306" w:rsidRDefault="00554306" w:rsidP="00554306">
            <w:pPr>
              <w:spacing w:after="0" w:line="240" w:lineRule="auto"/>
              <w:jc w:val="center"/>
              <w:rPr>
                <w:rFonts w:ascii="Arial" w:eastAsia="Times New Roman" w:hAnsi="Arial" w:cs="Arial"/>
                <w:color w:val="000000"/>
                <w:sz w:val="20"/>
                <w:szCs w:val="20"/>
              </w:rPr>
            </w:pPr>
            <w:r w:rsidRPr="00554306">
              <w:rPr>
                <w:rFonts w:ascii="Arial" w:eastAsia="Times New Roman" w:hAnsi="Arial" w:cs="Arial"/>
                <w:color w:val="000000"/>
                <w:sz w:val="20"/>
                <w:szCs w:val="20"/>
              </w:rPr>
              <w:t>No</w:t>
            </w:r>
          </w:p>
        </w:tc>
        <w:tc>
          <w:tcPr>
            <w:tcW w:w="1620" w:type="dxa"/>
            <w:tcBorders>
              <w:top w:val="nil"/>
              <w:left w:val="nil"/>
              <w:bottom w:val="nil"/>
              <w:right w:val="single" w:sz="4" w:space="0" w:color="BFBFBF"/>
            </w:tcBorders>
            <w:shd w:val="clear" w:color="auto" w:fill="auto"/>
            <w:noWrap/>
            <w:vAlign w:val="center"/>
            <w:hideMark/>
          </w:tcPr>
          <w:p w14:paraId="35E4794A" w14:textId="77777777" w:rsidR="00554306" w:rsidRPr="00554306" w:rsidRDefault="00554306" w:rsidP="00554306">
            <w:pPr>
              <w:spacing w:after="0" w:line="240" w:lineRule="auto"/>
              <w:jc w:val="center"/>
              <w:rPr>
                <w:rFonts w:ascii="Arial" w:eastAsia="Times New Roman" w:hAnsi="Arial" w:cs="Arial"/>
                <w:color w:val="000000"/>
                <w:sz w:val="20"/>
                <w:szCs w:val="20"/>
              </w:rPr>
            </w:pPr>
            <w:r w:rsidRPr="00554306">
              <w:rPr>
                <w:rFonts w:ascii="Arial" w:eastAsia="Times New Roman" w:hAnsi="Arial" w:cs="Arial"/>
                <w:color w:val="000000"/>
                <w:sz w:val="20"/>
                <w:szCs w:val="20"/>
              </w:rPr>
              <w:t>We don't share</w:t>
            </w:r>
          </w:p>
        </w:tc>
      </w:tr>
      <w:tr w:rsidR="00554306" w:rsidRPr="00554306" w14:paraId="26756F38" w14:textId="77777777" w:rsidTr="007435F1">
        <w:trPr>
          <w:trHeight w:val="345"/>
        </w:trPr>
        <w:tc>
          <w:tcPr>
            <w:tcW w:w="1516" w:type="dxa"/>
            <w:tcBorders>
              <w:top w:val="single" w:sz="4" w:space="0" w:color="D9D9D9"/>
              <w:left w:val="single" w:sz="4" w:space="0" w:color="D9D9D9"/>
              <w:bottom w:val="single" w:sz="4" w:space="0" w:color="D9D9D9"/>
              <w:right w:val="single" w:sz="4" w:space="0" w:color="BFBFBF"/>
            </w:tcBorders>
            <w:shd w:val="clear" w:color="000000" w:fill="000000"/>
            <w:noWrap/>
            <w:vAlign w:val="center"/>
            <w:hideMark/>
          </w:tcPr>
          <w:p w14:paraId="4607724F" w14:textId="77777777" w:rsidR="00554306" w:rsidRPr="00554306" w:rsidRDefault="00554306" w:rsidP="00554306">
            <w:pPr>
              <w:spacing w:after="0" w:line="240" w:lineRule="auto"/>
              <w:rPr>
                <w:rFonts w:ascii="Arial" w:eastAsia="Times New Roman" w:hAnsi="Arial" w:cs="Arial"/>
                <w:b/>
                <w:bCs/>
                <w:color w:val="FFFFFF"/>
                <w:sz w:val="20"/>
                <w:szCs w:val="20"/>
              </w:rPr>
            </w:pPr>
            <w:r w:rsidRPr="00554306">
              <w:rPr>
                <w:rFonts w:ascii="Arial" w:eastAsia="Times New Roman" w:hAnsi="Arial" w:cs="Arial"/>
                <w:b/>
                <w:bCs/>
                <w:color w:val="FFFFFF"/>
                <w:sz w:val="20"/>
                <w:szCs w:val="20"/>
              </w:rPr>
              <w:t>Questions?</w:t>
            </w:r>
          </w:p>
        </w:tc>
        <w:tc>
          <w:tcPr>
            <w:tcW w:w="8204" w:type="dxa"/>
            <w:gridSpan w:val="4"/>
            <w:tcBorders>
              <w:top w:val="single" w:sz="4" w:space="0" w:color="D9D9D9"/>
              <w:left w:val="nil"/>
              <w:bottom w:val="single" w:sz="4" w:space="0" w:color="D9D9D9"/>
              <w:right w:val="single" w:sz="4" w:space="0" w:color="D9D9D9"/>
            </w:tcBorders>
            <w:shd w:val="clear" w:color="auto" w:fill="auto"/>
            <w:noWrap/>
            <w:vAlign w:val="center"/>
            <w:hideMark/>
          </w:tcPr>
          <w:p w14:paraId="26B91C0A" w14:textId="738BF30D" w:rsidR="00554306" w:rsidRPr="00554306" w:rsidRDefault="00554306" w:rsidP="00554306">
            <w:p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Call (</w:t>
            </w:r>
            <w:r w:rsidR="00007000">
              <w:rPr>
                <w:rFonts w:ascii="Arial" w:eastAsia="Times New Roman" w:hAnsi="Arial" w:cs="Arial"/>
                <w:color w:val="000000"/>
                <w:sz w:val="20"/>
                <w:szCs w:val="20"/>
              </w:rPr>
              <w:t>513</w:t>
            </w:r>
            <w:r w:rsidRPr="00554306">
              <w:rPr>
                <w:rFonts w:ascii="Arial" w:eastAsia="Times New Roman" w:hAnsi="Arial" w:cs="Arial"/>
                <w:color w:val="000000"/>
                <w:sz w:val="20"/>
                <w:szCs w:val="20"/>
              </w:rPr>
              <w:t xml:space="preserve">) </w:t>
            </w:r>
            <w:r w:rsidR="00007000">
              <w:rPr>
                <w:rFonts w:ascii="Arial" w:eastAsia="Times New Roman" w:hAnsi="Arial" w:cs="Arial"/>
                <w:color w:val="000000"/>
                <w:sz w:val="20"/>
                <w:szCs w:val="20"/>
              </w:rPr>
              <w:t>587</w:t>
            </w:r>
            <w:r w:rsidRPr="00554306">
              <w:rPr>
                <w:rFonts w:ascii="Arial" w:eastAsia="Times New Roman" w:hAnsi="Arial" w:cs="Arial"/>
                <w:color w:val="000000"/>
                <w:sz w:val="20"/>
                <w:szCs w:val="20"/>
              </w:rPr>
              <w:t>-</w:t>
            </w:r>
            <w:r w:rsidR="00007000">
              <w:rPr>
                <w:rFonts w:ascii="Arial" w:eastAsia="Times New Roman" w:hAnsi="Arial" w:cs="Arial"/>
                <w:color w:val="000000"/>
                <w:sz w:val="20"/>
                <w:szCs w:val="20"/>
              </w:rPr>
              <w:t>3400</w:t>
            </w:r>
            <w:r w:rsidRPr="00554306">
              <w:rPr>
                <w:rFonts w:ascii="Arial" w:eastAsia="Times New Roman" w:hAnsi="Arial" w:cs="Arial"/>
                <w:color w:val="000000"/>
                <w:sz w:val="20"/>
                <w:szCs w:val="20"/>
              </w:rPr>
              <w:t xml:space="preserve"> or go to </w:t>
            </w:r>
            <w:r w:rsidRPr="00554306">
              <w:rPr>
                <w:rFonts w:ascii="Arial" w:eastAsia="Times New Roman" w:hAnsi="Arial" w:cs="Arial"/>
                <w:color w:val="000000"/>
                <w:sz w:val="20"/>
                <w:szCs w:val="20"/>
                <w:u w:val="single"/>
              </w:rPr>
              <w:t>www.</w:t>
            </w:r>
            <w:r w:rsidR="00F75422">
              <w:rPr>
                <w:rFonts w:ascii="Arial" w:eastAsia="Times New Roman" w:hAnsi="Arial" w:cs="Arial"/>
                <w:color w:val="000000"/>
                <w:sz w:val="20"/>
                <w:szCs w:val="20"/>
                <w:u w:val="single"/>
              </w:rPr>
              <w:t>NLD</w:t>
            </w:r>
            <w:r w:rsidRPr="00554306">
              <w:rPr>
                <w:rFonts w:ascii="Arial" w:eastAsia="Times New Roman" w:hAnsi="Arial" w:cs="Arial"/>
                <w:color w:val="000000"/>
                <w:sz w:val="20"/>
                <w:szCs w:val="20"/>
                <w:u w:val="single"/>
              </w:rPr>
              <w:t>istributors.com</w:t>
            </w:r>
          </w:p>
        </w:tc>
      </w:tr>
    </w:tbl>
    <w:p w14:paraId="02388B0B" w14:textId="77777777" w:rsidR="00554306" w:rsidRDefault="00554306">
      <w:r>
        <w:br w:type="page"/>
      </w:r>
    </w:p>
    <w:tbl>
      <w:tblPr>
        <w:tblW w:w="9735" w:type="dxa"/>
        <w:tblInd w:w="108" w:type="dxa"/>
        <w:tblLook w:val="04A0" w:firstRow="1" w:lastRow="0" w:firstColumn="1" w:lastColumn="0" w:noHBand="0" w:noVBand="1"/>
      </w:tblPr>
      <w:tblGrid>
        <w:gridCol w:w="1517"/>
        <w:gridCol w:w="3068"/>
        <w:gridCol w:w="2806"/>
        <w:gridCol w:w="1387"/>
        <w:gridCol w:w="957"/>
      </w:tblGrid>
      <w:tr w:rsidR="00734A7C" w:rsidRPr="00554306" w14:paraId="4299076B" w14:textId="77777777" w:rsidTr="005A6AD5">
        <w:trPr>
          <w:trHeight w:val="343"/>
        </w:trPr>
        <w:tc>
          <w:tcPr>
            <w:tcW w:w="1517"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4E3AD45A" w14:textId="77777777" w:rsidR="00554306" w:rsidRPr="00554306" w:rsidRDefault="00554306" w:rsidP="00554306">
            <w:pPr>
              <w:spacing w:after="0" w:line="240" w:lineRule="auto"/>
              <w:rPr>
                <w:rFonts w:ascii="Arial" w:eastAsia="Times New Roman" w:hAnsi="Arial" w:cs="Arial"/>
                <w:b/>
                <w:bCs/>
                <w:color w:val="FFFFFF"/>
                <w:sz w:val="20"/>
                <w:szCs w:val="20"/>
              </w:rPr>
            </w:pPr>
            <w:r w:rsidRPr="00554306">
              <w:rPr>
                <w:rFonts w:ascii="Arial" w:eastAsia="Times New Roman" w:hAnsi="Arial" w:cs="Arial"/>
                <w:b/>
                <w:bCs/>
                <w:color w:val="FFFFFF"/>
                <w:sz w:val="20"/>
                <w:szCs w:val="20"/>
              </w:rPr>
              <w:lastRenderedPageBreak/>
              <w:t>Page 2</w:t>
            </w:r>
          </w:p>
        </w:tc>
        <w:tc>
          <w:tcPr>
            <w:tcW w:w="3068" w:type="dxa"/>
            <w:tcBorders>
              <w:top w:val="nil"/>
              <w:left w:val="single" w:sz="8" w:space="0" w:color="auto"/>
              <w:bottom w:val="single" w:sz="8" w:space="0" w:color="auto"/>
              <w:right w:val="nil"/>
            </w:tcBorders>
            <w:shd w:val="clear" w:color="auto" w:fill="auto"/>
            <w:noWrap/>
            <w:vAlign w:val="center"/>
            <w:hideMark/>
          </w:tcPr>
          <w:p w14:paraId="41F152BF" w14:textId="77777777" w:rsidR="00554306" w:rsidRPr="00554306" w:rsidRDefault="00554306" w:rsidP="00554306">
            <w:p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 </w:t>
            </w:r>
          </w:p>
        </w:tc>
        <w:tc>
          <w:tcPr>
            <w:tcW w:w="2806" w:type="dxa"/>
            <w:tcBorders>
              <w:top w:val="nil"/>
              <w:left w:val="nil"/>
              <w:bottom w:val="single" w:sz="8" w:space="0" w:color="auto"/>
              <w:right w:val="nil"/>
            </w:tcBorders>
            <w:shd w:val="clear" w:color="auto" w:fill="auto"/>
            <w:noWrap/>
            <w:vAlign w:val="center"/>
            <w:hideMark/>
          </w:tcPr>
          <w:p w14:paraId="62002FE4" w14:textId="77777777" w:rsidR="00554306" w:rsidRPr="00554306" w:rsidRDefault="00554306" w:rsidP="00554306">
            <w:p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 </w:t>
            </w:r>
          </w:p>
        </w:tc>
        <w:tc>
          <w:tcPr>
            <w:tcW w:w="1387" w:type="dxa"/>
            <w:tcBorders>
              <w:top w:val="nil"/>
              <w:left w:val="nil"/>
              <w:bottom w:val="single" w:sz="8" w:space="0" w:color="auto"/>
              <w:right w:val="nil"/>
            </w:tcBorders>
            <w:shd w:val="clear" w:color="auto" w:fill="auto"/>
            <w:noWrap/>
            <w:vAlign w:val="center"/>
            <w:hideMark/>
          </w:tcPr>
          <w:p w14:paraId="3C3A3B1C" w14:textId="77777777" w:rsidR="00554306" w:rsidRPr="00554306" w:rsidRDefault="00554306" w:rsidP="00554306">
            <w:pPr>
              <w:spacing w:after="0" w:line="240" w:lineRule="auto"/>
              <w:jc w:val="center"/>
              <w:rPr>
                <w:rFonts w:ascii="Arial" w:eastAsia="Times New Roman" w:hAnsi="Arial" w:cs="Arial"/>
                <w:color w:val="000000"/>
                <w:sz w:val="20"/>
                <w:szCs w:val="20"/>
              </w:rPr>
            </w:pPr>
            <w:r w:rsidRPr="00554306">
              <w:rPr>
                <w:rFonts w:ascii="Arial" w:eastAsia="Times New Roman" w:hAnsi="Arial" w:cs="Arial"/>
                <w:color w:val="000000"/>
                <w:sz w:val="20"/>
                <w:szCs w:val="20"/>
              </w:rPr>
              <w:t> </w:t>
            </w:r>
          </w:p>
        </w:tc>
        <w:tc>
          <w:tcPr>
            <w:tcW w:w="957" w:type="dxa"/>
            <w:tcBorders>
              <w:top w:val="nil"/>
              <w:left w:val="nil"/>
              <w:bottom w:val="single" w:sz="8" w:space="0" w:color="auto"/>
              <w:right w:val="nil"/>
            </w:tcBorders>
            <w:shd w:val="clear" w:color="auto" w:fill="auto"/>
            <w:noWrap/>
            <w:vAlign w:val="center"/>
            <w:hideMark/>
          </w:tcPr>
          <w:p w14:paraId="20FA6FA0" w14:textId="77777777" w:rsidR="00554306" w:rsidRPr="00554306" w:rsidRDefault="00554306" w:rsidP="00554306">
            <w:pPr>
              <w:spacing w:after="0" w:line="240" w:lineRule="auto"/>
              <w:jc w:val="center"/>
              <w:rPr>
                <w:rFonts w:ascii="Arial" w:eastAsia="Times New Roman" w:hAnsi="Arial" w:cs="Arial"/>
                <w:color w:val="000000"/>
                <w:sz w:val="20"/>
                <w:szCs w:val="20"/>
              </w:rPr>
            </w:pPr>
            <w:r w:rsidRPr="00554306">
              <w:rPr>
                <w:rFonts w:ascii="Arial" w:eastAsia="Times New Roman" w:hAnsi="Arial" w:cs="Arial"/>
                <w:color w:val="000000"/>
                <w:sz w:val="20"/>
                <w:szCs w:val="20"/>
              </w:rPr>
              <w:t> </w:t>
            </w:r>
          </w:p>
        </w:tc>
      </w:tr>
      <w:tr w:rsidR="00554306" w:rsidRPr="00554306" w14:paraId="45A38557" w14:textId="77777777" w:rsidTr="007435F1">
        <w:trPr>
          <w:trHeight w:val="119"/>
        </w:trPr>
        <w:tc>
          <w:tcPr>
            <w:tcW w:w="1517" w:type="dxa"/>
            <w:tcBorders>
              <w:top w:val="nil"/>
              <w:left w:val="nil"/>
              <w:bottom w:val="single" w:sz="4" w:space="0" w:color="BFBFBF"/>
              <w:right w:val="nil"/>
            </w:tcBorders>
            <w:shd w:val="clear" w:color="auto" w:fill="auto"/>
            <w:noWrap/>
            <w:vAlign w:val="bottom"/>
            <w:hideMark/>
          </w:tcPr>
          <w:p w14:paraId="03BE79DA" w14:textId="77777777" w:rsidR="00554306" w:rsidRPr="00554306" w:rsidRDefault="00554306" w:rsidP="00554306">
            <w:pPr>
              <w:spacing w:after="0" w:line="240" w:lineRule="auto"/>
              <w:rPr>
                <w:rFonts w:ascii="Arial" w:eastAsia="Times New Roman" w:hAnsi="Arial" w:cs="Arial"/>
                <w:b/>
                <w:bCs/>
                <w:color w:val="FFFFFF"/>
                <w:sz w:val="20"/>
                <w:szCs w:val="20"/>
              </w:rPr>
            </w:pPr>
          </w:p>
        </w:tc>
        <w:tc>
          <w:tcPr>
            <w:tcW w:w="3068" w:type="dxa"/>
            <w:tcBorders>
              <w:top w:val="nil"/>
              <w:left w:val="nil"/>
              <w:bottom w:val="single" w:sz="4" w:space="0" w:color="BFBFBF"/>
              <w:right w:val="nil"/>
            </w:tcBorders>
            <w:shd w:val="clear" w:color="auto" w:fill="auto"/>
            <w:noWrap/>
            <w:vAlign w:val="center"/>
            <w:hideMark/>
          </w:tcPr>
          <w:p w14:paraId="3D555BD7" w14:textId="77777777" w:rsidR="00554306" w:rsidRPr="00554306" w:rsidRDefault="00554306" w:rsidP="00554306">
            <w:pPr>
              <w:spacing w:after="0" w:line="240" w:lineRule="auto"/>
              <w:rPr>
                <w:rFonts w:ascii="Arial" w:eastAsia="Times New Roman" w:hAnsi="Arial" w:cs="Arial"/>
                <w:color w:val="000000"/>
                <w:sz w:val="20"/>
                <w:szCs w:val="20"/>
              </w:rPr>
            </w:pPr>
          </w:p>
        </w:tc>
        <w:tc>
          <w:tcPr>
            <w:tcW w:w="2806" w:type="dxa"/>
            <w:tcBorders>
              <w:top w:val="nil"/>
              <w:left w:val="nil"/>
              <w:bottom w:val="single" w:sz="4" w:space="0" w:color="BFBFBF"/>
              <w:right w:val="nil"/>
            </w:tcBorders>
            <w:shd w:val="clear" w:color="auto" w:fill="auto"/>
            <w:noWrap/>
            <w:vAlign w:val="center"/>
            <w:hideMark/>
          </w:tcPr>
          <w:p w14:paraId="0EB11110" w14:textId="77777777" w:rsidR="00554306" w:rsidRPr="00554306" w:rsidRDefault="00554306" w:rsidP="00554306">
            <w:pPr>
              <w:spacing w:after="0" w:line="240" w:lineRule="auto"/>
              <w:rPr>
                <w:rFonts w:ascii="Arial" w:eastAsia="Times New Roman" w:hAnsi="Arial" w:cs="Arial"/>
                <w:color w:val="000000"/>
                <w:sz w:val="20"/>
                <w:szCs w:val="20"/>
              </w:rPr>
            </w:pPr>
          </w:p>
        </w:tc>
        <w:tc>
          <w:tcPr>
            <w:tcW w:w="1387" w:type="dxa"/>
            <w:tcBorders>
              <w:top w:val="nil"/>
              <w:left w:val="nil"/>
              <w:bottom w:val="single" w:sz="4" w:space="0" w:color="BFBFBF"/>
              <w:right w:val="nil"/>
            </w:tcBorders>
            <w:shd w:val="clear" w:color="auto" w:fill="auto"/>
            <w:noWrap/>
            <w:vAlign w:val="center"/>
            <w:hideMark/>
          </w:tcPr>
          <w:p w14:paraId="39E85101" w14:textId="77777777" w:rsidR="00554306" w:rsidRPr="00554306" w:rsidRDefault="00554306" w:rsidP="00554306">
            <w:pPr>
              <w:spacing w:after="0" w:line="240" w:lineRule="auto"/>
              <w:jc w:val="center"/>
              <w:rPr>
                <w:rFonts w:ascii="Arial" w:eastAsia="Times New Roman" w:hAnsi="Arial" w:cs="Arial"/>
                <w:color w:val="000000"/>
                <w:sz w:val="20"/>
                <w:szCs w:val="20"/>
              </w:rPr>
            </w:pPr>
          </w:p>
        </w:tc>
        <w:tc>
          <w:tcPr>
            <w:tcW w:w="957" w:type="dxa"/>
            <w:tcBorders>
              <w:top w:val="nil"/>
              <w:left w:val="nil"/>
              <w:bottom w:val="single" w:sz="4" w:space="0" w:color="BFBFBF"/>
              <w:right w:val="nil"/>
            </w:tcBorders>
            <w:shd w:val="clear" w:color="auto" w:fill="auto"/>
            <w:noWrap/>
            <w:vAlign w:val="center"/>
            <w:hideMark/>
          </w:tcPr>
          <w:p w14:paraId="20786410" w14:textId="77777777" w:rsidR="00554306" w:rsidRPr="00554306" w:rsidRDefault="00554306" w:rsidP="00554306">
            <w:pPr>
              <w:spacing w:after="0" w:line="240" w:lineRule="auto"/>
              <w:jc w:val="center"/>
              <w:rPr>
                <w:rFonts w:ascii="Arial" w:eastAsia="Times New Roman" w:hAnsi="Arial" w:cs="Arial"/>
                <w:color w:val="000000"/>
                <w:sz w:val="20"/>
                <w:szCs w:val="20"/>
              </w:rPr>
            </w:pPr>
          </w:p>
        </w:tc>
      </w:tr>
      <w:tr w:rsidR="00554306" w:rsidRPr="00554306" w14:paraId="6D55C4E0" w14:textId="77777777" w:rsidTr="007435F1">
        <w:trPr>
          <w:trHeight w:val="343"/>
        </w:trPr>
        <w:tc>
          <w:tcPr>
            <w:tcW w:w="9735" w:type="dxa"/>
            <w:gridSpan w:val="5"/>
            <w:tcBorders>
              <w:top w:val="single" w:sz="4" w:space="0" w:color="BFBFBF"/>
              <w:left w:val="single" w:sz="4" w:space="0" w:color="BFBFBF"/>
              <w:bottom w:val="single" w:sz="4" w:space="0" w:color="BFBFBF"/>
              <w:right w:val="single" w:sz="4" w:space="0" w:color="BFBFBF"/>
            </w:tcBorders>
            <w:shd w:val="clear" w:color="000000" w:fill="000000"/>
            <w:vAlign w:val="center"/>
            <w:hideMark/>
          </w:tcPr>
          <w:p w14:paraId="2D3F380B" w14:textId="77777777" w:rsidR="00554306" w:rsidRPr="00554306" w:rsidRDefault="00554306" w:rsidP="00554306">
            <w:pPr>
              <w:spacing w:after="0" w:line="240" w:lineRule="auto"/>
              <w:rPr>
                <w:rFonts w:ascii="Arial" w:eastAsia="Times New Roman" w:hAnsi="Arial" w:cs="Arial"/>
                <w:bCs/>
                <w:color w:val="FFFFFF"/>
                <w:sz w:val="20"/>
                <w:szCs w:val="20"/>
              </w:rPr>
            </w:pPr>
            <w:r w:rsidRPr="00554306">
              <w:rPr>
                <w:rFonts w:ascii="Arial" w:eastAsia="Times New Roman" w:hAnsi="Arial" w:cs="Arial"/>
                <w:bCs/>
                <w:color w:val="FFFFFF"/>
                <w:sz w:val="20"/>
                <w:szCs w:val="20"/>
              </w:rPr>
              <w:t>Who we are</w:t>
            </w:r>
          </w:p>
        </w:tc>
      </w:tr>
      <w:tr w:rsidR="00A93013" w:rsidRPr="00554306" w14:paraId="34733F5A" w14:textId="77777777" w:rsidTr="007435F1">
        <w:trPr>
          <w:trHeight w:val="343"/>
        </w:trPr>
        <w:tc>
          <w:tcPr>
            <w:tcW w:w="4585"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E6EBF23" w14:textId="77777777" w:rsidR="00554306" w:rsidRPr="00554306" w:rsidRDefault="00554306" w:rsidP="00554306">
            <w:pPr>
              <w:spacing w:after="0" w:line="240" w:lineRule="auto"/>
              <w:rPr>
                <w:rFonts w:ascii="Arial" w:eastAsia="Times New Roman" w:hAnsi="Arial" w:cs="Arial"/>
                <w:b/>
                <w:bCs/>
                <w:color w:val="000000"/>
                <w:sz w:val="20"/>
                <w:szCs w:val="20"/>
              </w:rPr>
            </w:pPr>
            <w:r w:rsidRPr="00554306">
              <w:rPr>
                <w:rFonts w:ascii="Arial" w:eastAsia="Times New Roman" w:hAnsi="Arial" w:cs="Arial"/>
                <w:b/>
                <w:bCs/>
                <w:color w:val="000000"/>
                <w:sz w:val="20"/>
                <w:szCs w:val="20"/>
              </w:rPr>
              <w:t>Who is providing this notice?</w:t>
            </w:r>
          </w:p>
        </w:tc>
        <w:tc>
          <w:tcPr>
            <w:tcW w:w="515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9A75BA2" w14:textId="4E451D92" w:rsidR="00554306" w:rsidRPr="00554306" w:rsidRDefault="00414C7B" w:rsidP="0055430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Ultimus Fund Distributors, LLC &amp; </w:t>
            </w:r>
            <w:r w:rsidR="00554306" w:rsidRPr="00554306">
              <w:rPr>
                <w:rFonts w:ascii="Arial" w:eastAsia="Times New Roman" w:hAnsi="Arial" w:cs="Arial"/>
                <w:color w:val="000000"/>
                <w:sz w:val="20"/>
                <w:szCs w:val="20"/>
              </w:rPr>
              <w:t>Northern Lights Distributors, LLC</w:t>
            </w:r>
          </w:p>
        </w:tc>
      </w:tr>
      <w:tr w:rsidR="00554306" w:rsidRPr="00554306" w14:paraId="20061EFF" w14:textId="77777777" w:rsidTr="007435F1">
        <w:trPr>
          <w:trHeight w:val="343"/>
        </w:trPr>
        <w:tc>
          <w:tcPr>
            <w:tcW w:w="9735" w:type="dxa"/>
            <w:gridSpan w:val="5"/>
            <w:tcBorders>
              <w:top w:val="single" w:sz="4" w:space="0" w:color="BFBFBF"/>
              <w:left w:val="single" w:sz="4" w:space="0" w:color="BFBFBF"/>
              <w:bottom w:val="single" w:sz="4" w:space="0" w:color="BFBFBF"/>
              <w:right w:val="single" w:sz="4" w:space="0" w:color="BFBFBF"/>
            </w:tcBorders>
            <w:shd w:val="clear" w:color="000000" w:fill="000000"/>
            <w:vAlign w:val="center"/>
            <w:hideMark/>
          </w:tcPr>
          <w:p w14:paraId="44522FF2" w14:textId="77777777" w:rsidR="00554306" w:rsidRPr="00554306" w:rsidRDefault="00554306" w:rsidP="00554306">
            <w:pPr>
              <w:spacing w:after="0" w:line="240" w:lineRule="auto"/>
              <w:rPr>
                <w:rFonts w:ascii="Arial" w:eastAsia="Times New Roman" w:hAnsi="Arial" w:cs="Arial"/>
                <w:bCs/>
                <w:color w:val="FFFFFF"/>
                <w:sz w:val="20"/>
                <w:szCs w:val="20"/>
              </w:rPr>
            </w:pPr>
            <w:r w:rsidRPr="00554306">
              <w:rPr>
                <w:rFonts w:ascii="Arial" w:eastAsia="Times New Roman" w:hAnsi="Arial" w:cs="Arial"/>
                <w:bCs/>
                <w:color w:val="FFFFFF"/>
                <w:sz w:val="20"/>
                <w:szCs w:val="20"/>
              </w:rPr>
              <w:t>What we do</w:t>
            </w:r>
          </w:p>
        </w:tc>
      </w:tr>
      <w:tr w:rsidR="00554306" w:rsidRPr="00554306" w14:paraId="79CFB750" w14:textId="77777777" w:rsidTr="007435F1">
        <w:trPr>
          <w:trHeight w:val="1117"/>
        </w:trPr>
        <w:tc>
          <w:tcPr>
            <w:tcW w:w="4585" w:type="dxa"/>
            <w:gridSpan w:val="2"/>
            <w:tcBorders>
              <w:top w:val="single" w:sz="4" w:space="0" w:color="BFBFBF"/>
              <w:left w:val="single" w:sz="4" w:space="0" w:color="BFBFBF"/>
              <w:bottom w:val="single" w:sz="4" w:space="0" w:color="BFBFBF"/>
              <w:right w:val="single" w:sz="4" w:space="0" w:color="BFBFBF"/>
            </w:tcBorders>
            <w:shd w:val="clear" w:color="000000" w:fill="F2F2F2"/>
            <w:hideMark/>
          </w:tcPr>
          <w:p w14:paraId="25DFEC70" w14:textId="3D9EAEB1" w:rsidR="00554306" w:rsidRPr="00554306" w:rsidRDefault="00554306" w:rsidP="00554306">
            <w:pPr>
              <w:spacing w:after="0" w:line="240" w:lineRule="auto"/>
              <w:rPr>
                <w:rFonts w:ascii="Arial" w:eastAsia="Times New Roman" w:hAnsi="Arial" w:cs="Arial"/>
                <w:b/>
                <w:bCs/>
                <w:color w:val="000000"/>
                <w:sz w:val="20"/>
                <w:szCs w:val="20"/>
              </w:rPr>
            </w:pPr>
            <w:r w:rsidRPr="00554306">
              <w:rPr>
                <w:rFonts w:ascii="Arial" w:eastAsia="Times New Roman" w:hAnsi="Arial" w:cs="Arial"/>
                <w:b/>
                <w:bCs/>
                <w:color w:val="000000"/>
                <w:sz w:val="20"/>
                <w:szCs w:val="20"/>
              </w:rPr>
              <w:t xml:space="preserve">How do </w:t>
            </w:r>
            <w:r w:rsidR="00F75422">
              <w:rPr>
                <w:rFonts w:ascii="Arial" w:eastAsia="Times New Roman" w:hAnsi="Arial" w:cs="Arial"/>
                <w:b/>
                <w:bCs/>
                <w:color w:val="000000"/>
                <w:sz w:val="20"/>
                <w:szCs w:val="20"/>
              </w:rPr>
              <w:t>UFD &amp; NLD</w:t>
            </w:r>
            <w:r w:rsidRPr="00554306">
              <w:rPr>
                <w:rFonts w:ascii="Arial" w:eastAsia="Times New Roman" w:hAnsi="Arial" w:cs="Arial"/>
                <w:b/>
                <w:bCs/>
                <w:color w:val="000000"/>
                <w:sz w:val="20"/>
                <w:szCs w:val="20"/>
              </w:rPr>
              <w:t xml:space="preserve"> protect my personal information?</w:t>
            </w:r>
          </w:p>
        </w:tc>
        <w:tc>
          <w:tcPr>
            <w:tcW w:w="5150" w:type="dxa"/>
            <w:gridSpan w:val="3"/>
            <w:tcBorders>
              <w:top w:val="single" w:sz="4" w:space="0" w:color="BFBFBF"/>
              <w:left w:val="single" w:sz="4" w:space="0" w:color="D9D9D9"/>
              <w:bottom w:val="nil"/>
              <w:right w:val="single" w:sz="4" w:space="0" w:color="D9D9D9"/>
            </w:tcBorders>
            <w:shd w:val="clear" w:color="auto" w:fill="auto"/>
            <w:hideMark/>
          </w:tcPr>
          <w:p w14:paraId="1A7E4953" w14:textId="77777777" w:rsidR="00554306" w:rsidRPr="00554306" w:rsidRDefault="00554306" w:rsidP="00554306">
            <w:p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 xml:space="preserve">To protect your personal information from unauthorized access and use, we use security measures that comply with federal law. These measures include computer safeguards and secured files and buildings. </w:t>
            </w:r>
          </w:p>
        </w:tc>
      </w:tr>
      <w:tr w:rsidR="00554306" w:rsidRPr="00554306" w14:paraId="021F763B" w14:textId="77777777" w:rsidTr="007435F1">
        <w:trPr>
          <w:trHeight w:val="581"/>
        </w:trPr>
        <w:tc>
          <w:tcPr>
            <w:tcW w:w="4585" w:type="dxa"/>
            <w:gridSpan w:val="2"/>
            <w:vMerge w:val="restart"/>
            <w:tcBorders>
              <w:top w:val="single" w:sz="4" w:space="0" w:color="BFBFBF"/>
              <w:left w:val="single" w:sz="4" w:space="0" w:color="BFBFBF"/>
              <w:bottom w:val="single" w:sz="4" w:space="0" w:color="BFBFBF"/>
              <w:right w:val="nil"/>
            </w:tcBorders>
            <w:shd w:val="clear" w:color="000000" w:fill="F2F2F2"/>
            <w:hideMark/>
          </w:tcPr>
          <w:p w14:paraId="30B860D0" w14:textId="2C3C42C6" w:rsidR="00554306" w:rsidRPr="00554306" w:rsidRDefault="00554306" w:rsidP="00554306">
            <w:pPr>
              <w:spacing w:after="0" w:line="240" w:lineRule="auto"/>
              <w:rPr>
                <w:rFonts w:ascii="Arial" w:eastAsia="Times New Roman" w:hAnsi="Arial" w:cs="Arial"/>
                <w:b/>
                <w:bCs/>
                <w:color w:val="000000"/>
                <w:sz w:val="20"/>
                <w:szCs w:val="20"/>
              </w:rPr>
            </w:pPr>
            <w:r w:rsidRPr="00554306">
              <w:rPr>
                <w:rFonts w:ascii="Arial" w:eastAsia="Times New Roman" w:hAnsi="Arial" w:cs="Arial"/>
                <w:b/>
                <w:bCs/>
                <w:color w:val="000000"/>
                <w:sz w:val="20"/>
                <w:szCs w:val="20"/>
              </w:rPr>
              <w:t xml:space="preserve">How do </w:t>
            </w:r>
            <w:r w:rsidR="00F75422">
              <w:rPr>
                <w:rFonts w:ascii="Arial" w:eastAsia="Times New Roman" w:hAnsi="Arial" w:cs="Arial"/>
                <w:b/>
                <w:bCs/>
                <w:color w:val="000000"/>
                <w:sz w:val="20"/>
                <w:szCs w:val="20"/>
              </w:rPr>
              <w:t>UFD &amp; NLD</w:t>
            </w:r>
            <w:r w:rsidRPr="00554306">
              <w:rPr>
                <w:rFonts w:ascii="Arial" w:eastAsia="Times New Roman" w:hAnsi="Arial" w:cs="Arial"/>
                <w:b/>
                <w:bCs/>
                <w:color w:val="000000"/>
                <w:sz w:val="20"/>
                <w:szCs w:val="20"/>
              </w:rPr>
              <w:t xml:space="preserve"> collect my personal information?</w:t>
            </w:r>
          </w:p>
        </w:tc>
        <w:tc>
          <w:tcPr>
            <w:tcW w:w="5150" w:type="dxa"/>
            <w:gridSpan w:val="3"/>
            <w:tcBorders>
              <w:top w:val="single" w:sz="4" w:space="0" w:color="D9D9D9"/>
              <w:left w:val="single" w:sz="4" w:space="0" w:color="D9D9D9"/>
              <w:bottom w:val="nil"/>
              <w:right w:val="single" w:sz="4" w:space="0" w:color="D9D9D9"/>
            </w:tcBorders>
            <w:shd w:val="clear" w:color="000000" w:fill="FFFFFF"/>
            <w:hideMark/>
          </w:tcPr>
          <w:p w14:paraId="2C66E301" w14:textId="77777777" w:rsidR="00554306" w:rsidRPr="00554306" w:rsidRDefault="00554306" w:rsidP="00554306">
            <w:p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We collect your personal information, for example, when you</w:t>
            </w:r>
          </w:p>
        </w:tc>
      </w:tr>
      <w:tr w:rsidR="00734A7C" w:rsidRPr="00554306" w14:paraId="1CD4A7B2" w14:textId="77777777" w:rsidTr="005A6AD5">
        <w:trPr>
          <w:trHeight w:val="819"/>
        </w:trPr>
        <w:tc>
          <w:tcPr>
            <w:tcW w:w="4585" w:type="dxa"/>
            <w:gridSpan w:val="2"/>
            <w:vMerge/>
            <w:tcBorders>
              <w:top w:val="single" w:sz="4" w:space="0" w:color="BFBFBF"/>
              <w:left w:val="single" w:sz="4" w:space="0" w:color="BFBFBF"/>
              <w:bottom w:val="single" w:sz="4" w:space="0" w:color="BFBFBF"/>
              <w:right w:val="nil"/>
            </w:tcBorders>
            <w:vAlign w:val="center"/>
            <w:hideMark/>
          </w:tcPr>
          <w:p w14:paraId="0C07793F" w14:textId="77777777" w:rsidR="00554306" w:rsidRPr="00554306" w:rsidRDefault="00554306" w:rsidP="00554306">
            <w:pPr>
              <w:spacing w:after="0" w:line="240" w:lineRule="auto"/>
              <w:rPr>
                <w:rFonts w:ascii="Arial" w:eastAsia="Times New Roman" w:hAnsi="Arial" w:cs="Arial"/>
                <w:b/>
                <w:bCs/>
                <w:color w:val="000000"/>
                <w:sz w:val="20"/>
                <w:szCs w:val="20"/>
              </w:rPr>
            </w:pPr>
          </w:p>
        </w:tc>
        <w:tc>
          <w:tcPr>
            <w:tcW w:w="2806" w:type="dxa"/>
            <w:tcBorders>
              <w:top w:val="nil"/>
              <w:left w:val="single" w:sz="4" w:space="0" w:color="D9D9D9"/>
              <w:bottom w:val="nil"/>
              <w:right w:val="nil"/>
            </w:tcBorders>
            <w:shd w:val="clear" w:color="000000" w:fill="FFFFFF"/>
            <w:vAlign w:val="center"/>
            <w:hideMark/>
          </w:tcPr>
          <w:p w14:paraId="15C32821" w14:textId="77777777" w:rsidR="00554306" w:rsidRDefault="00554306" w:rsidP="00554306">
            <w:pPr>
              <w:pStyle w:val="ListParagraph"/>
              <w:numPr>
                <w:ilvl w:val="0"/>
                <w:numId w:val="2"/>
              </w:num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open an account</w:t>
            </w:r>
          </w:p>
          <w:p w14:paraId="7AE733F8" w14:textId="77777777" w:rsidR="00554306" w:rsidRDefault="00554306" w:rsidP="00554306">
            <w:pPr>
              <w:pStyle w:val="ListParagraph"/>
              <w:numPr>
                <w:ilvl w:val="0"/>
                <w:numId w:val="2"/>
              </w:num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give</w:t>
            </w:r>
            <w:r>
              <w:rPr>
                <w:rFonts w:ascii="Arial" w:eastAsia="Times New Roman" w:hAnsi="Arial" w:cs="Arial"/>
                <w:color w:val="000000"/>
                <w:sz w:val="20"/>
                <w:szCs w:val="20"/>
              </w:rPr>
              <w:t xml:space="preserve"> us your income information</w:t>
            </w:r>
          </w:p>
          <w:p w14:paraId="12C1B8AE" w14:textId="77777777" w:rsidR="00554306" w:rsidRPr="00554306" w:rsidRDefault="00554306" w:rsidP="00554306">
            <w:pPr>
              <w:pStyle w:val="ListParagraph"/>
              <w:numPr>
                <w:ilvl w:val="0"/>
                <w:numId w:val="2"/>
              </w:num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provide employment information</w:t>
            </w:r>
          </w:p>
        </w:tc>
        <w:tc>
          <w:tcPr>
            <w:tcW w:w="2344" w:type="dxa"/>
            <w:gridSpan w:val="2"/>
            <w:tcBorders>
              <w:top w:val="nil"/>
              <w:left w:val="nil"/>
              <w:bottom w:val="nil"/>
              <w:right w:val="single" w:sz="4" w:space="0" w:color="D9D9D9"/>
            </w:tcBorders>
            <w:shd w:val="clear" w:color="000000" w:fill="FFFFFF"/>
            <w:vAlign w:val="center"/>
            <w:hideMark/>
          </w:tcPr>
          <w:p w14:paraId="2CD6A595" w14:textId="77777777" w:rsidR="00554306" w:rsidRDefault="00554306" w:rsidP="00554306">
            <w:pPr>
              <w:pStyle w:val="ListParagraph"/>
              <w:numPr>
                <w:ilvl w:val="0"/>
                <w:numId w:val="2"/>
              </w:num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provide account information</w:t>
            </w:r>
          </w:p>
          <w:p w14:paraId="419B0BB6" w14:textId="77777777" w:rsidR="00554306" w:rsidRDefault="00554306" w:rsidP="00554306">
            <w:pPr>
              <w:pStyle w:val="ListParagraph"/>
              <w:numPr>
                <w:ilvl w:val="0"/>
                <w:numId w:val="2"/>
              </w:num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give us your contact information</w:t>
            </w:r>
          </w:p>
          <w:p w14:paraId="741D2300" w14:textId="77777777" w:rsidR="00BC54AD" w:rsidRPr="00554306" w:rsidRDefault="00BC54AD" w:rsidP="00554306">
            <w:pPr>
              <w:pStyle w:val="ListParagraph"/>
              <w:numPr>
                <w:ilvl w:val="0"/>
                <w:numId w:val="2"/>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visit our website</w:t>
            </w:r>
          </w:p>
        </w:tc>
      </w:tr>
      <w:tr w:rsidR="00554306" w:rsidRPr="00554306" w14:paraId="5A9C95A4" w14:textId="77777777" w:rsidTr="007435F1">
        <w:trPr>
          <w:trHeight w:val="775"/>
        </w:trPr>
        <w:tc>
          <w:tcPr>
            <w:tcW w:w="4585" w:type="dxa"/>
            <w:gridSpan w:val="2"/>
            <w:vMerge/>
            <w:tcBorders>
              <w:top w:val="single" w:sz="4" w:space="0" w:color="BFBFBF"/>
              <w:left w:val="single" w:sz="4" w:space="0" w:color="BFBFBF"/>
              <w:bottom w:val="single" w:sz="4" w:space="0" w:color="BFBFBF"/>
              <w:right w:val="nil"/>
            </w:tcBorders>
            <w:vAlign w:val="center"/>
            <w:hideMark/>
          </w:tcPr>
          <w:p w14:paraId="25321256" w14:textId="77777777" w:rsidR="00554306" w:rsidRPr="00554306" w:rsidRDefault="00554306" w:rsidP="00554306">
            <w:pPr>
              <w:spacing w:after="0" w:line="240" w:lineRule="auto"/>
              <w:rPr>
                <w:rFonts w:ascii="Arial" w:eastAsia="Times New Roman" w:hAnsi="Arial" w:cs="Arial"/>
                <w:b/>
                <w:bCs/>
                <w:color w:val="000000"/>
                <w:sz w:val="20"/>
                <w:szCs w:val="20"/>
              </w:rPr>
            </w:pPr>
          </w:p>
        </w:tc>
        <w:tc>
          <w:tcPr>
            <w:tcW w:w="5150" w:type="dxa"/>
            <w:gridSpan w:val="3"/>
            <w:tcBorders>
              <w:top w:val="nil"/>
              <w:left w:val="single" w:sz="4" w:space="0" w:color="D9D9D9"/>
              <w:bottom w:val="single" w:sz="4" w:space="0" w:color="D9D9D9"/>
              <w:right w:val="single" w:sz="4" w:space="0" w:color="D9D9D9"/>
            </w:tcBorders>
            <w:shd w:val="clear" w:color="000000" w:fill="FFFFFF"/>
            <w:vAlign w:val="center"/>
            <w:hideMark/>
          </w:tcPr>
          <w:p w14:paraId="0CF62957" w14:textId="77777777" w:rsidR="00554306" w:rsidRPr="00554306" w:rsidRDefault="00554306" w:rsidP="00554306">
            <w:p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We also collect your personal information from others, such as credit bureaus, affiliates, or other companies.</w:t>
            </w:r>
          </w:p>
        </w:tc>
      </w:tr>
      <w:tr w:rsidR="00554306" w:rsidRPr="00554306" w14:paraId="60BC734C" w14:textId="77777777" w:rsidTr="007435F1">
        <w:trPr>
          <w:trHeight w:val="1892"/>
        </w:trPr>
        <w:tc>
          <w:tcPr>
            <w:tcW w:w="4585" w:type="dxa"/>
            <w:gridSpan w:val="2"/>
            <w:tcBorders>
              <w:top w:val="single" w:sz="4" w:space="0" w:color="BFBFBF"/>
              <w:left w:val="single" w:sz="4" w:space="0" w:color="BFBFBF"/>
              <w:bottom w:val="single" w:sz="4" w:space="0" w:color="BFBFBF"/>
              <w:right w:val="single" w:sz="4" w:space="0" w:color="BFBFBF"/>
            </w:tcBorders>
            <w:shd w:val="clear" w:color="000000" w:fill="F2F2F2"/>
            <w:noWrap/>
            <w:hideMark/>
          </w:tcPr>
          <w:p w14:paraId="4425A6C5" w14:textId="77777777" w:rsidR="00554306" w:rsidRPr="00554306" w:rsidRDefault="00554306" w:rsidP="00554306">
            <w:pPr>
              <w:spacing w:after="0" w:line="240" w:lineRule="auto"/>
              <w:rPr>
                <w:rFonts w:ascii="Arial" w:eastAsia="Times New Roman" w:hAnsi="Arial" w:cs="Arial"/>
                <w:b/>
                <w:bCs/>
                <w:color w:val="000000"/>
                <w:sz w:val="20"/>
                <w:szCs w:val="20"/>
              </w:rPr>
            </w:pPr>
            <w:r w:rsidRPr="00554306">
              <w:rPr>
                <w:rFonts w:ascii="Arial" w:eastAsia="Times New Roman" w:hAnsi="Arial" w:cs="Arial"/>
                <w:b/>
                <w:bCs/>
                <w:color w:val="000000"/>
                <w:sz w:val="20"/>
                <w:szCs w:val="20"/>
              </w:rPr>
              <w:t>Why can’t I limit all sharing?</w:t>
            </w:r>
          </w:p>
        </w:tc>
        <w:tc>
          <w:tcPr>
            <w:tcW w:w="5150" w:type="dxa"/>
            <w:gridSpan w:val="3"/>
            <w:tcBorders>
              <w:top w:val="single" w:sz="4" w:space="0" w:color="D9D9D9"/>
              <w:left w:val="nil"/>
              <w:bottom w:val="single" w:sz="4" w:space="0" w:color="BFBFBF"/>
              <w:right w:val="single" w:sz="4" w:space="0" w:color="BFBFBF"/>
            </w:tcBorders>
            <w:shd w:val="clear" w:color="auto" w:fill="auto"/>
            <w:vAlign w:val="bottom"/>
            <w:hideMark/>
          </w:tcPr>
          <w:p w14:paraId="737BA682" w14:textId="77777777" w:rsidR="00FE1B46" w:rsidRDefault="00554306" w:rsidP="00FE1B46">
            <w:pPr>
              <w:spacing w:after="0" w:line="240" w:lineRule="auto"/>
              <w:rPr>
                <w:rFonts w:ascii="Arial" w:eastAsia="Times New Roman" w:hAnsi="Arial" w:cs="Arial"/>
                <w:color w:val="000000"/>
                <w:sz w:val="20"/>
                <w:szCs w:val="20"/>
              </w:rPr>
            </w:pPr>
            <w:r w:rsidRPr="00FE1B46">
              <w:rPr>
                <w:rFonts w:ascii="Arial" w:eastAsia="Times New Roman" w:hAnsi="Arial" w:cs="Arial"/>
                <w:color w:val="000000"/>
                <w:sz w:val="20"/>
                <w:szCs w:val="20"/>
              </w:rPr>
              <w:t>Federal law gives you the right to limit only</w:t>
            </w:r>
          </w:p>
          <w:p w14:paraId="69AFCC59" w14:textId="77777777" w:rsidR="00554306" w:rsidRPr="00FE1B46" w:rsidRDefault="00FE1B46" w:rsidP="00FE1B46">
            <w:pPr>
              <w:pStyle w:val="ListParagraph"/>
              <w:numPr>
                <w:ilvl w:val="0"/>
                <w:numId w:val="7"/>
              </w:num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sharing for a</w:t>
            </w:r>
            <w:r w:rsidR="00554306" w:rsidRPr="00FE1B46">
              <w:rPr>
                <w:rFonts w:ascii="Arial" w:eastAsia="Times New Roman" w:hAnsi="Arial" w:cs="Arial"/>
                <w:color w:val="000000"/>
                <w:sz w:val="20"/>
                <w:szCs w:val="20"/>
              </w:rPr>
              <w:t>ffiliates’ everyday business purposes—information about your creditworthiness</w:t>
            </w:r>
          </w:p>
          <w:p w14:paraId="183F6DBE" w14:textId="77777777" w:rsidR="00554306" w:rsidRDefault="00554306" w:rsidP="00554306">
            <w:pPr>
              <w:pStyle w:val="ListParagraph"/>
              <w:numPr>
                <w:ilvl w:val="0"/>
                <w:numId w:val="3"/>
              </w:num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affiliates from using your information to market to you</w:t>
            </w:r>
          </w:p>
          <w:p w14:paraId="5461CBB8" w14:textId="77777777" w:rsidR="00FE1B46" w:rsidRDefault="00554306" w:rsidP="00554306">
            <w:pPr>
              <w:pStyle w:val="ListParagraph"/>
              <w:numPr>
                <w:ilvl w:val="0"/>
                <w:numId w:val="3"/>
              </w:num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sharing for</w:t>
            </w:r>
            <w:r w:rsidR="00FE1B46">
              <w:rPr>
                <w:rFonts w:ascii="Arial" w:eastAsia="Times New Roman" w:hAnsi="Arial" w:cs="Arial"/>
                <w:color w:val="000000"/>
                <w:sz w:val="20"/>
                <w:szCs w:val="20"/>
              </w:rPr>
              <w:t xml:space="preserve"> nonaffiliates to market to you</w:t>
            </w:r>
          </w:p>
          <w:p w14:paraId="46D12670" w14:textId="77777777" w:rsidR="00554306" w:rsidRPr="00554306" w:rsidRDefault="00554306" w:rsidP="00FE1B46">
            <w:pPr>
              <w:pStyle w:val="ListParagraph"/>
              <w:spacing w:after="0" w:line="240" w:lineRule="auto"/>
              <w:ind w:left="0"/>
              <w:rPr>
                <w:rFonts w:ascii="Arial" w:eastAsia="Times New Roman" w:hAnsi="Arial" w:cs="Arial"/>
                <w:color w:val="000000"/>
                <w:sz w:val="20"/>
                <w:szCs w:val="20"/>
              </w:rPr>
            </w:pPr>
            <w:r w:rsidRPr="00554306">
              <w:rPr>
                <w:rFonts w:ascii="Arial" w:eastAsia="Times New Roman" w:hAnsi="Arial" w:cs="Arial"/>
                <w:color w:val="000000"/>
                <w:sz w:val="20"/>
                <w:szCs w:val="20"/>
              </w:rPr>
              <w:t>State laws and individual companies may give you additional rights to limit sharing.</w:t>
            </w:r>
          </w:p>
        </w:tc>
      </w:tr>
      <w:tr w:rsidR="00554306" w:rsidRPr="00554306" w14:paraId="70C2DFD2" w14:textId="77777777" w:rsidTr="007435F1">
        <w:trPr>
          <w:trHeight w:val="253"/>
        </w:trPr>
        <w:tc>
          <w:tcPr>
            <w:tcW w:w="9735" w:type="dxa"/>
            <w:gridSpan w:val="5"/>
            <w:tcBorders>
              <w:top w:val="single" w:sz="4" w:space="0" w:color="BFBFBF"/>
              <w:left w:val="single" w:sz="4" w:space="0" w:color="BFBFBF"/>
              <w:bottom w:val="single" w:sz="4" w:space="0" w:color="BFBFBF"/>
              <w:right w:val="single" w:sz="4" w:space="0" w:color="BFBFBF"/>
            </w:tcBorders>
            <w:shd w:val="clear" w:color="000000" w:fill="000000"/>
            <w:vAlign w:val="bottom"/>
            <w:hideMark/>
          </w:tcPr>
          <w:p w14:paraId="38A017EE" w14:textId="77777777" w:rsidR="00554306" w:rsidRPr="00554306" w:rsidRDefault="00554306" w:rsidP="00554306">
            <w:pPr>
              <w:spacing w:after="0" w:line="240" w:lineRule="auto"/>
              <w:rPr>
                <w:rFonts w:ascii="Arial" w:eastAsia="Times New Roman" w:hAnsi="Arial" w:cs="Arial"/>
                <w:bCs/>
                <w:color w:val="FFFFFF"/>
                <w:sz w:val="20"/>
                <w:szCs w:val="20"/>
              </w:rPr>
            </w:pPr>
            <w:r w:rsidRPr="00554306">
              <w:rPr>
                <w:rFonts w:ascii="Arial" w:eastAsia="Times New Roman" w:hAnsi="Arial" w:cs="Arial"/>
                <w:bCs/>
                <w:color w:val="FFFFFF"/>
                <w:sz w:val="20"/>
                <w:szCs w:val="20"/>
              </w:rPr>
              <w:t>Definitions</w:t>
            </w:r>
          </w:p>
        </w:tc>
      </w:tr>
      <w:tr w:rsidR="00554306" w:rsidRPr="00554306" w14:paraId="26397799" w14:textId="77777777" w:rsidTr="007435F1">
        <w:trPr>
          <w:trHeight w:val="2868"/>
        </w:trPr>
        <w:tc>
          <w:tcPr>
            <w:tcW w:w="4585" w:type="dxa"/>
            <w:gridSpan w:val="2"/>
            <w:tcBorders>
              <w:top w:val="single" w:sz="4" w:space="0" w:color="BFBFBF"/>
              <w:left w:val="single" w:sz="4" w:space="0" w:color="BFBFBF"/>
              <w:bottom w:val="single" w:sz="4" w:space="0" w:color="BFBFBF"/>
              <w:right w:val="single" w:sz="4" w:space="0" w:color="BFBFBF"/>
            </w:tcBorders>
            <w:shd w:val="clear" w:color="000000" w:fill="F2F2F2"/>
            <w:noWrap/>
            <w:hideMark/>
          </w:tcPr>
          <w:p w14:paraId="7F117DBC" w14:textId="77777777" w:rsidR="00554306" w:rsidRPr="00554306" w:rsidRDefault="00554306" w:rsidP="00554306">
            <w:pPr>
              <w:spacing w:after="0" w:line="240" w:lineRule="auto"/>
              <w:rPr>
                <w:rFonts w:ascii="Arial" w:eastAsia="Times New Roman" w:hAnsi="Arial" w:cs="Arial"/>
                <w:b/>
                <w:bCs/>
                <w:color w:val="000000"/>
                <w:sz w:val="20"/>
                <w:szCs w:val="20"/>
              </w:rPr>
            </w:pPr>
            <w:r w:rsidRPr="00554306">
              <w:rPr>
                <w:rFonts w:ascii="Arial" w:eastAsia="Times New Roman" w:hAnsi="Arial" w:cs="Arial"/>
                <w:b/>
                <w:bCs/>
                <w:color w:val="000000"/>
                <w:sz w:val="20"/>
                <w:szCs w:val="20"/>
              </w:rPr>
              <w:t>Affiliates</w:t>
            </w:r>
          </w:p>
        </w:tc>
        <w:tc>
          <w:tcPr>
            <w:tcW w:w="5150" w:type="dxa"/>
            <w:gridSpan w:val="3"/>
            <w:tcBorders>
              <w:top w:val="single" w:sz="4" w:space="0" w:color="BFBFBF"/>
              <w:left w:val="nil"/>
              <w:bottom w:val="single" w:sz="4" w:space="0" w:color="BFBFBF"/>
              <w:right w:val="single" w:sz="4" w:space="0" w:color="BFBFBF"/>
            </w:tcBorders>
            <w:shd w:val="clear" w:color="auto" w:fill="auto"/>
            <w:vAlign w:val="center"/>
            <w:hideMark/>
          </w:tcPr>
          <w:p w14:paraId="5D119EA4" w14:textId="77777777" w:rsidR="00545933" w:rsidRDefault="00554306" w:rsidP="00554306">
            <w:p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 xml:space="preserve">Companies related by common ownership or control. They can be financial and nonfinancial companies. </w:t>
            </w:r>
          </w:p>
          <w:p w14:paraId="07FFD179" w14:textId="77777777" w:rsidR="00545933" w:rsidRDefault="00545933" w:rsidP="00554306">
            <w:pPr>
              <w:spacing w:after="0" w:line="240" w:lineRule="auto"/>
              <w:rPr>
                <w:rFonts w:ascii="Arial" w:eastAsia="Times New Roman" w:hAnsi="Arial" w:cs="Arial"/>
                <w:color w:val="000000"/>
                <w:sz w:val="20"/>
                <w:szCs w:val="20"/>
              </w:rPr>
            </w:pPr>
          </w:p>
          <w:p w14:paraId="7C13C4E7" w14:textId="58DB8134" w:rsidR="00554306" w:rsidRPr="007435F1" w:rsidRDefault="00554306" w:rsidP="00554306">
            <w:pPr>
              <w:spacing w:after="0" w:line="240" w:lineRule="auto"/>
              <w:rPr>
                <w:rFonts w:ascii="Arial" w:hAnsi="Arial"/>
                <w:color w:val="000000"/>
                <w:sz w:val="20"/>
              </w:rPr>
            </w:pPr>
            <w:r w:rsidRPr="007435F1">
              <w:rPr>
                <w:rFonts w:ascii="Arial" w:hAnsi="Arial"/>
                <w:i/>
                <w:color w:val="000000"/>
                <w:sz w:val="20"/>
              </w:rPr>
              <w:t xml:space="preserve">Affiliates of </w:t>
            </w:r>
            <w:r w:rsidR="00F75422">
              <w:rPr>
                <w:rFonts w:ascii="Arial" w:hAnsi="Arial"/>
                <w:i/>
                <w:color w:val="000000"/>
                <w:sz w:val="20"/>
              </w:rPr>
              <w:t>UFD &amp; NLD</w:t>
            </w:r>
            <w:r w:rsidRPr="007435F1">
              <w:rPr>
                <w:rFonts w:ascii="Arial" w:hAnsi="Arial"/>
                <w:i/>
                <w:color w:val="000000"/>
                <w:sz w:val="20"/>
              </w:rPr>
              <w:t xml:space="preserve"> include</w:t>
            </w:r>
            <w:r w:rsidRPr="007435F1">
              <w:rPr>
                <w:rFonts w:ascii="Arial" w:hAnsi="Arial"/>
                <w:color w:val="000000"/>
                <w:sz w:val="20"/>
              </w:rPr>
              <w:t>:</w:t>
            </w:r>
          </w:p>
          <w:p w14:paraId="7F5C2C88" w14:textId="4BC49B97" w:rsidR="0053015E" w:rsidRPr="00052753" w:rsidRDefault="0053015E" w:rsidP="00052753">
            <w:pPr>
              <w:pStyle w:val="TableParagraph"/>
              <w:numPr>
                <w:ilvl w:val="0"/>
                <w:numId w:val="4"/>
              </w:numPr>
              <w:tabs>
                <w:tab w:val="left" w:pos="463"/>
                <w:tab w:val="left" w:pos="464"/>
              </w:tabs>
              <w:spacing w:line="244" w:lineRule="exact"/>
              <w:rPr>
                <w:i/>
                <w:sz w:val="20"/>
              </w:rPr>
            </w:pPr>
            <w:r w:rsidRPr="00544E15">
              <w:rPr>
                <w:i/>
                <w:color w:val="231F20"/>
                <w:sz w:val="20"/>
              </w:rPr>
              <w:t>Blu Giant,</w:t>
            </w:r>
            <w:r w:rsidRPr="00544E15">
              <w:rPr>
                <w:i/>
                <w:color w:val="231F20"/>
                <w:spacing w:val="-12"/>
                <w:sz w:val="20"/>
              </w:rPr>
              <w:t xml:space="preserve"> </w:t>
            </w:r>
            <w:r w:rsidRPr="00544E15">
              <w:rPr>
                <w:i/>
                <w:color w:val="231F20"/>
                <w:sz w:val="20"/>
              </w:rPr>
              <w:t>LLC</w:t>
            </w:r>
          </w:p>
          <w:p w14:paraId="0E25646E" w14:textId="77777777" w:rsidR="0053015E" w:rsidRPr="003C7969" w:rsidRDefault="0053015E" w:rsidP="0053015E">
            <w:pPr>
              <w:pStyle w:val="TableParagraph"/>
              <w:numPr>
                <w:ilvl w:val="0"/>
                <w:numId w:val="4"/>
              </w:numPr>
              <w:tabs>
                <w:tab w:val="left" w:pos="463"/>
                <w:tab w:val="left" w:pos="464"/>
              </w:tabs>
              <w:spacing w:line="244" w:lineRule="exact"/>
              <w:rPr>
                <w:i/>
                <w:sz w:val="20"/>
              </w:rPr>
            </w:pPr>
            <w:r>
              <w:rPr>
                <w:i/>
                <w:color w:val="231F20"/>
                <w:sz w:val="20"/>
              </w:rPr>
              <w:t>Gemini Fund Services, LLC</w:t>
            </w:r>
          </w:p>
          <w:p w14:paraId="4B8A8FB9" w14:textId="77777777" w:rsidR="0053015E" w:rsidRPr="00FE649C" w:rsidRDefault="0053015E" w:rsidP="0053015E">
            <w:pPr>
              <w:pStyle w:val="TableParagraph"/>
              <w:numPr>
                <w:ilvl w:val="0"/>
                <w:numId w:val="4"/>
              </w:numPr>
              <w:tabs>
                <w:tab w:val="left" w:pos="463"/>
                <w:tab w:val="left" w:pos="464"/>
              </w:tabs>
              <w:spacing w:line="244" w:lineRule="exact"/>
              <w:rPr>
                <w:i/>
                <w:sz w:val="20"/>
              </w:rPr>
            </w:pPr>
            <w:r>
              <w:rPr>
                <w:i/>
                <w:color w:val="231F20"/>
                <w:sz w:val="20"/>
              </w:rPr>
              <w:t>Gemini Hedge Fund Services, LLC</w:t>
            </w:r>
          </w:p>
          <w:p w14:paraId="1DB89C27" w14:textId="77777777" w:rsidR="0053015E" w:rsidRPr="00544E15" w:rsidRDefault="0053015E" w:rsidP="0053015E">
            <w:pPr>
              <w:pStyle w:val="TableParagraph"/>
              <w:numPr>
                <w:ilvl w:val="0"/>
                <w:numId w:val="4"/>
              </w:numPr>
              <w:tabs>
                <w:tab w:val="left" w:pos="463"/>
                <w:tab w:val="left" w:pos="464"/>
              </w:tabs>
              <w:spacing w:line="244" w:lineRule="exact"/>
              <w:rPr>
                <w:i/>
                <w:sz w:val="20"/>
              </w:rPr>
            </w:pPr>
            <w:r>
              <w:rPr>
                <w:i/>
                <w:color w:val="231F20"/>
                <w:sz w:val="20"/>
              </w:rPr>
              <w:t>LeverPoint Management, LLC</w:t>
            </w:r>
          </w:p>
          <w:p w14:paraId="4E4B45E1" w14:textId="77777777" w:rsidR="0053015E" w:rsidRPr="00544E15" w:rsidRDefault="0053015E" w:rsidP="0053015E">
            <w:pPr>
              <w:pStyle w:val="TableParagraph"/>
              <w:numPr>
                <w:ilvl w:val="0"/>
                <w:numId w:val="4"/>
              </w:numPr>
              <w:tabs>
                <w:tab w:val="left" w:pos="463"/>
                <w:tab w:val="left" w:pos="464"/>
              </w:tabs>
              <w:spacing w:line="244" w:lineRule="exact"/>
              <w:rPr>
                <w:i/>
                <w:sz w:val="20"/>
              </w:rPr>
            </w:pPr>
            <w:r w:rsidRPr="00544E15">
              <w:rPr>
                <w:i/>
                <w:color w:val="231F20"/>
                <w:sz w:val="20"/>
              </w:rPr>
              <w:t>Northern Lights Compliance Services,</w:t>
            </w:r>
            <w:r w:rsidRPr="00544E15">
              <w:rPr>
                <w:i/>
                <w:color w:val="231F20"/>
                <w:spacing w:val="-32"/>
                <w:sz w:val="20"/>
              </w:rPr>
              <w:t xml:space="preserve"> </w:t>
            </w:r>
            <w:r w:rsidRPr="00544E15">
              <w:rPr>
                <w:i/>
                <w:color w:val="231F20"/>
                <w:sz w:val="20"/>
              </w:rPr>
              <w:t>LLC</w:t>
            </w:r>
          </w:p>
          <w:p w14:paraId="38C4AE0B" w14:textId="3630BD13" w:rsidR="0053015E" w:rsidRDefault="0053015E" w:rsidP="0053015E">
            <w:pPr>
              <w:pStyle w:val="TableParagraph"/>
              <w:numPr>
                <w:ilvl w:val="0"/>
                <w:numId w:val="4"/>
              </w:numPr>
              <w:tabs>
                <w:tab w:val="left" w:pos="463"/>
                <w:tab w:val="left" w:pos="464"/>
              </w:tabs>
              <w:spacing w:line="244" w:lineRule="exact"/>
              <w:rPr>
                <w:i/>
                <w:sz w:val="20"/>
              </w:rPr>
            </w:pPr>
            <w:r>
              <w:rPr>
                <w:i/>
                <w:sz w:val="20"/>
              </w:rPr>
              <w:t>The Ultimus Group, LLC</w:t>
            </w:r>
          </w:p>
          <w:p w14:paraId="06D257B3" w14:textId="468E13F9" w:rsidR="00052753" w:rsidRPr="00544E15" w:rsidRDefault="00052753" w:rsidP="0053015E">
            <w:pPr>
              <w:pStyle w:val="TableParagraph"/>
              <w:numPr>
                <w:ilvl w:val="0"/>
                <w:numId w:val="4"/>
              </w:numPr>
              <w:tabs>
                <w:tab w:val="left" w:pos="463"/>
                <w:tab w:val="left" w:pos="464"/>
              </w:tabs>
              <w:spacing w:line="244" w:lineRule="exact"/>
              <w:rPr>
                <w:i/>
                <w:sz w:val="20"/>
              </w:rPr>
            </w:pPr>
            <w:r>
              <w:rPr>
                <w:i/>
                <w:sz w:val="20"/>
              </w:rPr>
              <w:t>The Ultimus Group Employee, LLC</w:t>
            </w:r>
          </w:p>
          <w:p w14:paraId="6C55A5A6" w14:textId="5091BCBB" w:rsidR="0053015E" w:rsidRPr="00052753" w:rsidRDefault="0053015E" w:rsidP="0053015E">
            <w:pPr>
              <w:pStyle w:val="TableParagraph"/>
              <w:numPr>
                <w:ilvl w:val="0"/>
                <w:numId w:val="4"/>
              </w:numPr>
              <w:tabs>
                <w:tab w:val="left" w:pos="463"/>
                <w:tab w:val="left" w:pos="464"/>
              </w:tabs>
              <w:rPr>
                <w:i/>
                <w:sz w:val="20"/>
              </w:rPr>
            </w:pPr>
            <w:r>
              <w:rPr>
                <w:i/>
                <w:color w:val="231F20"/>
                <w:sz w:val="20"/>
              </w:rPr>
              <w:t>The Ultimus Group Intermediate, LLC</w:t>
            </w:r>
          </w:p>
          <w:p w14:paraId="0202452D" w14:textId="1C7065D8" w:rsidR="00052753" w:rsidRPr="00544E15" w:rsidRDefault="00052753" w:rsidP="0053015E">
            <w:pPr>
              <w:pStyle w:val="TableParagraph"/>
              <w:numPr>
                <w:ilvl w:val="0"/>
                <w:numId w:val="4"/>
              </w:numPr>
              <w:tabs>
                <w:tab w:val="left" w:pos="463"/>
                <w:tab w:val="left" w:pos="464"/>
              </w:tabs>
              <w:rPr>
                <w:i/>
                <w:sz w:val="20"/>
              </w:rPr>
            </w:pPr>
            <w:r>
              <w:rPr>
                <w:i/>
                <w:sz w:val="20"/>
              </w:rPr>
              <w:t>The Ultimus Group Management, Inc.</w:t>
            </w:r>
          </w:p>
          <w:p w14:paraId="2CC0C05A" w14:textId="77777777" w:rsidR="0053015E" w:rsidRPr="00544E15" w:rsidRDefault="0053015E" w:rsidP="0053015E">
            <w:pPr>
              <w:pStyle w:val="TableParagraph"/>
              <w:numPr>
                <w:ilvl w:val="0"/>
                <w:numId w:val="4"/>
              </w:numPr>
              <w:tabs>
                <w:tab w:val="left" w:pos="463"/>
                <w:tab w:val="left" w:pos="464"/>
              </w:tabs>
              <w:rPr>
                <w:i/>
                <w:sz w:val="20"/>
              </w:rPr>
            </w:pPr>
            <w:r>
              <w:rPr>
                <w:i/>
                <w:color w:val="231F20"/>
                <w:sz w:val="20"/>
              </w:rPr>
              <w:t>The Ultimus Group Midco, LLC</w:t>
            </w:r>
          </w:p>
          <w:p w14:paraId="799FF7A9" w14:textId="77777777" w:rsidR="0053015E" w:rsidRPr="00544E15" w:rsidRDefault="0053015E" w:rsidP="0053015E">
            <w:pPr>
              <w:pStyle w:val="TableParagraph"/>
              <w:numPr>
                <w:ilvl w:val="0"/>
                <w:numId w:val="4"/>
              </w:numPr>
              <w:tabs>
                <w:tab w:val="left" w:pos="463"/>
                <w:tab w:val="left" w:pos="464"/>
              </w:tabs>
              <w:rPr>
                <w:i/>
                <w:sz w:val="20"/>
              </w:rPr>
            </w:pPr>
            <w:r>
              <w:rPr>
                <w:i/>
                <w:color w:val="231F20"/>
                <w:sz w:val="20"/>
              </w:rPr>
              <w:t>Ultimus Holdings, LLC</w:t>
            </w:r>
          </w:p>
          <w:p w14:paraId="08ED0CBA" w14:textId="77777777" w:rsidR="0053015E" w:rsidRPr="00544E15" w:rsidRDefault="0053015E" w:rsidP="0053015E">
            <w:pPr>
              <w:pStyle w:val="TableParagraph"/>
              <w:numPr>
                <w:ilvl w:val="0"/>
                <w:numId w:val="4"/>
              </w:numPr>
              <w:tabs>
                <w:tab w:val="left" w:pos="463"/>
                <w:tab w:val="left" w:pos="464"/>
              </w:tabs>
              <w:rPr>
                <w:i/>
                <w:sz w:val="20"/>
              </w:rPr>
            </w:pPr>
            <w:r>
              <w:rPr>
                <w:i/>
                <w:color w:val="231F20"/>
                <w:sz w:val="20"/>
              </w:rPr>
              <w:t>Ultimus Intermediary, LLC</w:t>
            </w:r>
          </w:p>
          <w:p w14:paraId="090DF8A4" w14:textId="77777777" w:rsidR="0053015E" w:rsidRPr="00544E15" w:rsidRDefault="0053015E" w:rsidP="0053015E">
            <w:pPr>
              <w:pStyle w:val="TableParagraph"/>
              <w:numPr>
                <w:ilvl w:val="0"/>
                <w:numId w:val="4"/>
              </w:numPr>
              <w:tabs>
                <w:tab w:val="left" w:pos="463"/>
                <w:tab w:val="left" w:pos="464"/>
              </w:tabs>
              <w:rPr>
                <w:i/>
                <w:sz w:val="20"/>
              </w:rPr>
            </w:pPr>
            <w:r>
              <w:rPr>
                <w:i/>
                <w:color w:val="231F20"/>
                <w:sz w:val="20"/>
              </w:rPr>
              <w:t>Ultimus Fund Solutions, LLC</w:t>
            </w:r>
          </w:p>
          <w:p w14:paraId="78086079" w14:textId="77777777" w:rsidR="0053015E" w:rsidRPr="00544E15" w:rsidRDefault="0053015E" w:rsidP="0053015E">
            <w:pPr>
              <w:pStyle w:val="TableParagraph"/>
              <w:numPr>
                <w:ilvl w:val="0"/>
                <w:numId w:val="4"/>
              </w:numPr>
              <w:tabs>
                <w:tab w:val="left" w:pos="463"/>
                <w:tab w:val="left" w:pos="464"/>
              </w:tabs>
              <w:rPr>
                <w:i/>
                <w:sz w:val="20"/>
              </w:rPr>
            </w:pPr>
            <w:r>
              <w:rPr>
                <w:i/>
                <w:color w:val="231F20"/>
                <w:sz w:val="20"/>
              </w:rPr>
              <w:t>Ultimus Fund Distributors, LLC</w:t>
            </w:r>
          </w:p>
          <w:p w14:paraId="746A0B4C" w14:textId="77777777" w:rsidR="0053015E" w:rsidRPr="00544E15" w:rsidRDefault="0053015E" w:rsidP="0053015E">
            <w:pPr>
              <w:pStyle w:val="TableParagraph"/>
              <w:numPr>
                <w:ilvl w:val="0"/>
                <w:numId w:val="4"/>
              </w:numPr>
              <w:tabs>
                <w:tab w:val="left" w:pos="463"/>
                <w:tab w:val="left" w:pos="464"/>
              </w:tabs>
              <w:rPr>
                <w:i/>
                <w:sz w:val="20"/>
              </w:rPr>
            </w:pPr>
            <w:r>
              <w:rPr>
                <w:i/>
                <w:color w:val="231F20"/>
                <w:sz w:val="20"/>
              </w:rPr>
              <w:t>Ultimus Asset Services, LLC</w:t>
            </w:r>
          </w:p>
          <w:p w14:paraId="65631C16" w14:textId="234060DE" w:rsidR="00D11441" w:rsidRPr="00554306" w:rsidRDefault="0053015E" w:rsidP="0053015E">
            <w:pPr>
              <w:pStyle w:val="TableParagraph"/>
              <w:numPr>
                <w:ilvl w:val="0"/>
                <w:numId w:val="4"/>
              </w:numPr>
              <w:tabs>
                <w:tab w:val="left" w:pos="463"/>
                <w:tab w:val="left" w:pos="464"/>
              </w:tabs>
              <w:rPr>
                <w:rFonts w:eastAsia="Times New Roman"/>
                <w:color w:val="000000"/>
                <w:sz w:val="20"/>
                <w:szCs w:val="20"/>
              </w:rPr>
            </w:pPr>
            <w:r>
              <w:rPr>
                <w:i/>
                <w:color w:val="231F20"/>
                <w:sz w:val="20"/>
              </w:rPr>
              <w:t>Ultimus Private Fund Solutions, LLC</w:t>
            </w:r>
          </w:p>
        </w:tc>
      </w:tr>
      <w:tr w:rsidR="00554306" w:rsidRPr="00554306" w14:paraId="0ED4D292" w14:textId="77777777" w:rsidTr="007435F1">
        <w:trPr>
          <w:trHeight w:val="1028"/>
        </w:trPr>
        <w:tc>
          <w:tcPr>
            <w:tcW w:w="4585" w:type="dxa"/>
            <w:gridSpan w:val="2"/>
            <w:tcBorders>
              <w:top w:val="single" w:sz="4" w:space="0" w:color="BFBFBF"/>
              <w:left w:val="single" w:sz="4" w:space="0" w:color="BFBFBF"/>
              <w:bottom w:val="nil"/>
              <w:right w:val="single" w:sz="4" w:space="0" w:color="BFBFBF"/>
            </w:tcBorders>
            <w:shd w:val="clear" w:color="000000" w:fill="F2F2F2"/>
            <w:noWrap/>
            <w:hideMark/>
          </w:tcPr>
          <w:p w14:paraId="05ADE8E0" w14:textId="77777777" w:rsidR="00554306" w:rsidRPr="00554306" w:rsidRDefault="00554306" w:rsidP="00554306">
            <w:pPr>
              <w:spacing w:after="0" w:line="240" w:lineRule="auto"/>
              <w:rPr>
                <w:rFonts w:ascii="Arial" w:eastAsia="Times New Roman" w:hAnsi="Arial" w:cs="Arial"/>
                <w:b/>
                <w:bCs/>
                <w:color w:val="000000"/>
                <w:sz w:val="20"/>
                <w:szCs w:val="20"/>
              </w:rPr>
            </w:pPr>
            <w:r w:rsidRPr="00554306">
              <w:rPr>
                <w:rFonts w:ascii="Arial" w:eastAsia="Times New Roman" w:hAnsi="Arial" w:cs="Arial"/>
                <w:b/>
                <w:bCs/>
                <w:color w:val="000000"/>
                <w:sz w:val="20"/>
                <w:szCs w:val="20"/>
              </w:rPr>
              <w:t>Nonaffiliates</w:t>
            </w:r>
          </w:p>
        </w:tc>
        <w:tc>
          <w:tcPr>
            <w:tcW w:w="5150" w:type="dxa"/>
            <w:gridSpan w:val="3"/>
            <w:tcBorders>
              <w:top w:val="nil"/>
              <w:left w:val="single" w:sz="4" w:space="0" w:color="D9D9D9"/>
              <w:bottom w:val="nil"/>
              <w:right w:val="single" w:sz="4" w:space="0" w:color="D9D9D9"/>
            </w:tcBorders>
            <w:shd w:val="clear" w:color="auto" w:fill="auto"/>
            <w:hideMark/>
          </w:tcPr>
          <w:p w14:paraId="7BCB8701" w14:textId="77777777" w:rsidR="00545933" w:rsidRDefault="00554306" w:rsidP="00554306">
            <w:pPr>
              <w:spacing w:after="0" w:line="240" w:lineRule="auto"/>
              <w:rPr>
                <w:rFonts w:ascii="Arial" w:eastAsia="Times New Roman" w:hAnsi="Arial" w:cs="Arial"/>
                <w:i/>
                <w:iCs/>
                <w:color w:val="000000"/>
                <w:sz w:val="20"/>
                <w:szCs w:val="20"/>
              </w:rPr>
            </w:pPr>
            <w:r w:rsidRPr="00554306">
              <w:rPr>
                <w:rFonts w:ascii="Arial" w:eastAsia="Times New Roman" w:hAnsi="Arial" w:cs="Arial"/>
                <w:color w:val="000000"/>
                <w:sz w:val="20"/>
                <w:szCs w:val="20"/>
              </w:rPr>
              <w:t>Companies not related by common ownership or control. They can be financial and nonfinancial companies.</w:t>
            </w:r>
            <w:r w:rsidRPr="00554306">
              <w:rPr>
                <w:rFonts w:ascii="Arial" w:eastAsia="Times New Roman" w:hAnsi="Arial" w:cs="Arial"/>
                <w:i/>
                <w:iCs/>
                <w:color w:val="000000"/>
                <w:sz w:val="20"/>
                <w:szCs w:val="20"/>
              </w:rPr>
              <w:t xml:space="preserve"> </w:t>
            </w:r>
          </w:p>
          <w:p w14:paraId="4A0722F4" w14:textId="73F47EAB" w:rsidR="00554306" w:rsidRPr="00545933" w:rsidRDefault="00F75422" w:rsidP="00545933">
            <w:pPr>
              <w:pStyle w:val="ListParagraph"/>
              <w:numPr>
                <w:ilvl w:val="0"/>
                <w:numId w:val="6"/>
              </w:numPr>
              <w:spacing w:after="0" w:line="240" w:lineRule="auto"/>
              <w:rPr>
                <w:rFonts w:ascii="Arial" w:eastAsia="Times New Roman" w:hAnsi="Arial" w:cs="Arial"/>
                <w:color w:val="000000"/>
                <w:sz w:val="20"/>
                <w:szCs w:val="20"/>
              </w:rPr>
            </w:pPr>
            <w:r>
              <w:rPr>
                <w:rFonts w:ascii="Arial" w:eastAsia="Times New Roman" w:hAnsi="Arial" w:cs="Arial"/>
                <w:i/>
                <w:iCs/>
                <w:color w:val="000000"/>
                <w:sz w:val="20"/>
                <w:szCs w:val="20"/>
              </w:rPr>
              <w:t>UFD &amp; NLD</w:t>
            </w:r>
            <w:r w:rsidR="00554306" w:rsidRPr="00545933">
              <w:rPr>
                <w:rFonts w:ascii="Arial" w:eastAsia="Times New Roman" w:hAnsi="Arial" w:cs="Arial"/>
                <w:i/>
                <w:iCs/>
                <w:color w:val="000000"/>
                <w:sz w:val="20"/>
                <w:szCs w:val="20"/>
              </w:rPr>
              <w:t xml:space="preserve"> do not share with nonaffiliates so they can market to you.</w:t>
            </w:r>
          </w:p>
        </w:tc>
      </w:tr>
      <w:tr w:rsidR="0053015E" w:rsidRPr="00554306" w14:paraId="157EEDAA" w14:textId="77777777" w:rsidTr="00B32C7E">
        <w:trPr>
          <w:trHeight w:val="343"/>
        </w:trPr>
        <w:tc>
          <w:tcPr>
            <w:tcW w:w="1517"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380DF865" w14:textId="11749942" w:rsidR="0053015E" w:rsidRPr="00554306" w:rsidRDefault="0053015E" w:rsidP="00B32C7E">
            <w:pPr>
              <w:spacing w:after="0" w:line="240" w:lineRule="auto"/>
              <w:rPr>
                <w:rFonts w:ascii="Arial" w:eastAsia="Times New Roman" w:hAnsi="Arial" w:cs="Arial"/>
                <w:b/>
                <w:bCs/>
                <w:color w:val="FFFFFF"/>
                <w:sz w:val="20"/>
                <w:szCs w:val="20"/>
              </w:rPr>
            </w:pPr>
            <w:r w:rsidRPr="00554306">
              <w:rPr>
                <w:rFonts w:ascii="Arial" w:eastAsia="Times New Roman" w:hAnsi="Arial" w:cs="Arial"/>
                <w:b/>
                <w:bCs/>
                <w:color w:val="FFFFFF"/>
                <w:sz w:val="20"/>
                <w:szCs w:val="20"/>
              </w:rPr>
              <w:lastRenderedPageBreak/>
              <w:t xml:space="preserve">Page </w:t>
            </w:r>
            <w:r>
              <w:rPr>
                <w:rFonts w:ascii="Arial" w:eastAsia="Times New Roman" w:hAnsi="Arial" w:cs="Arial"/>
                <w:b/>
                <w:bCs/>
                <w:color w:val="FFFFFF"/>
                <w:sz w:val="20"/>
                <w:szCs w:val="20"/>
              </w:rPr>
              <w:t>3</w:t>
            </w:r>
          </w:p>
        </w:tc>
        <w:tc>
          <w:tcPr>
            <w:tcW w:w="3068" w:type="dxa"/>
            <w:tcBorders>
              <w:top w:val="nil"/>
              <w:left w:val="single" w:sz="8" w:space="0" w:color="auto"/>
              <w:bottom w:val="single" w:sz="8" w:space="0" w:color="auto"/>
              <w:right w:val="nil"/>
            </w:tcBorders>
            <w:shd w:val="clear" w:color="auto" w:fill="auto"/>
            <w:noWrap/>
            <w:vAlign w:val="center"/>
            <w:hideMark/>
          </w:tcPr>
          <w:p w14:paraId="0AFF010D" w14:textId="77777777" w:rsidR="0053015E" w:rsidRPr="00554306" w:rsidRDefault="0053015E" w:rsidP="00B32C7E">
            <w:p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 </w:t>
            </w:r>
          </w:p>
        </w:tc>
        <w:tc>
          <w:tcPr>
            <w:tcW w:w="2806" w:type="dxa"/>
            <w:tcBorders>
              <w:top w:val="nil"/>
              <w:left w:val="nil"/>
              <w:bottom w:val="single" w:sz="8" w:space="0" w:color="auto"/>
              <w:right w:val="nil"/>
            </w:tcBorders>
            <w:shd w:val="clear" w:color="auto" w:fill="auto"/>
            <w:noWrap/>
            <w:vAlign w:val="center"/>
            <w:hideMark/>
          </w:tcPr>
          <w:p w14:paraId="73D818B3" w14:textId="77777777" w:rsidR="0053015E" w:rsidRPr="00554306" w:rsidRDefault="0053015E" w:rsidP="00B32C7E">
            <w:p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 </w:t>
            </w:r>
          </w:p>
        </w:tc>
        <w:tc>
          <w:tcPr>
            <w:tcW w:w="1387" w:type="dxa"/>
            <w:tcBorders>
              <w:top w:val="nil"/>
              <w:left w:val="nil"/>
              <w:bottom w:val="single" w:sz="8" w:space="0" w:color="auto"/>
              <w:right w:val="nil"/>
            </w:tcBorders>
            <w:shd w:val="clear" w:color="auto" w:fill="auto"/>
            <w:noWrap/>
            <w:vAlign w:val="center"/>
            <w:hideMark/>
          </w:tcPr>
          <w:p w14:paraId="44388815" w14:textId="77777777" w:rsidR="0053015E" w:rsidRPr="00554306" w:rsidRDefault="0053015E" w:rsidP="00B32C7E">
            <w:pPr>
              <w:spacing w:after="0" w:line="240" w:lineRule="auto"/>
              <w:jc w:val="center"/>
              <w:rPr>
                <w:rFonts w:ascii="Arial" w:eastAsia="Times New Roman" w:hAnsi="Arial" w:cs="Arial"/>
                <w:color w:val="000000"/>
                <w:sz w:val="20"/>
                <w:szCs w:val="20"/>
              </w:rPr>
            </w:pPr>
            <w:r w:rsidRPr="00554306">
              <w:rPr>
                <w:rFonts w:ascii="Arial" w:eastAsia="Times New Roman" w:hAnsi="Arial" w:cs="Arial"/>
                <w:color w:val="000000"/>
                <w:sz w:val="20"/>
                <w:szCs w:val="20"/>
              </w:rPr>
              <w:t> </w:t>
            </w:r>
          </w:p>
        </w:tc>
        <w:tc>
          <w:tcPr>
            <w:tcW w:w="957" w:type="dxa"/>
            <w:tcBorders>
              <w:top w:val="nil"/>
              <w:left w:val="nil"/>
              <w:bottom w:val="single" w:sz="8" w:space="0" w:color="auto"/>
              <w:right w:val="nil"/>
            </w:tcBorders>
            <w:shd w:val="clear" w:color="auto" w:fill="auto"/>
            <w:noWrap/>
            <w:vAlign w:val="center"/>
            <w:hideMark/>
          </w:tcPr>
          <w:p w14:paraId="47C96D9D" w14:textId="77777777" w:rsidR="0053015E" w:rsidRPr="00554306" w:rsidRDefault="0053015E" w:rsidP="00B32C7E">
            <w:pPr>
              <w:spacing w:after="0" w:line="240" w:lineRule="auto"/>
              <w:jc w:val="center"/>
              <w:rPr>
                <w:rFonts w:ascii="Arial" w:eastAsia="Times New Roman" w:hAnsi="Arial" w:cs="Arial"/>
                <w:color w:val="000000"/>
                <w:sz w:val="20"/>
                <w:szCs w:val="20"/>
              </w:rPr>
            </w:pPr>
            <w:r w:rsidRPr="00554306">
              <w:rPr>
                <w:rFonts w:ascii="Arial" w:eastAsia="Times New Roman" w:hAnsi="Arial" w:cs="Arial"/>
                <w:color w:val="000000"/>
                <w:sz w:val="20"/>
                <w:szCs w:val="20"/>
              </w:rPr>
              <w:t> </w:t>
            </w:r>
          </w:p>
        </w:tc>
      </w:tr>
      <w:tr w:rsidR="0053015E" w:rsidRPr="00554306" w14:paraId="636915F1" w14:textId="77777777" w:rsidTr="00B32C7E">
        <w:trPr>
          <w:trHeight w:val="119"/>
        </w:trPr>
        <w:tc>
          <w:tcPr>
            <w:tcW w:w="1517" w:type="dxa"/>
            <w:tcBorders>
              <w:top w:val="nil"/>
              <w:left w:val="nil"/>
              <w:bottom w:val="single" w:sz="4" w:space="0" w:color="BFBFBF"/>
              <w:right w:val="nil"/>
            </w:tcBorders>
            <w:shd w:val="clear" w:color="auto" w:fill="auto"/>
            <w:noWrap/>
            <w:vAlign w:val="bottom"/>
            <w:hideMark/>
          </w:tcPr>
          <w:p w14:paraId="41704D21" w14:textId="77777777" w:rsidR="0053015E" w:rsidRPr="00554306" w:rsidRDefault="0053015E" w:rsidP="00B32C7E">
            <w:pPr>
              <w:spacing w:after="0" w:line="240" w:lineRule="auto"/>
              <w:rPr>
                <w:rFonts w:ascii="Arial" w:eastAsia="Times New Roman" w:hAnsi="Arial" w:cs="Arial"/>
                <w:b/>
                <w:bCs/>
                <w:color w:val="FFFFFF"/>
                <w:sz w:val="20"/>
                <w:szCs w:val="20"/>
              </w:rPr>
            </w:pPr>
          </w:p>
        </w:tc>
        <w:tc>
          <w:tcPr>
            <w:tcW w:w="3068" w:type="dxa"/>
            <w:tcBorders>
              <w:top w:val="nil"/>
              <w:left w:val="nil"/>
              <w:bottom w:val="single" w:sz="4" w:space="0" w:color="BFBFBF"/>
              <w:right w:val="nil"/>
            </w:tcBorders>
            <w:shd w:val="clear" w:color="auto" w:fill="auto"/>
            <w:noWrap/>
            <w:vAlign w:val="center"/>
            <w:hideMark/>
          </w:tcPr>
          <w:p w14:paraId="0C4BB193" w14:textId="77777777" w:rsidR="0053015E" w:rsidRPr="00554306" w:rsidRDefault="0053015E" w:rsidP="00B32C7E">
            <w:pPr>
              <w:spacing w:after="0" w:line="240" w:lineRule="auto"/>
              <w:rPr>
                <w:rFonts w:ascii="Arial" w:eastAsia="Times New Roman" w:hAnsi="Arial" w:cs="Arial"/>
                <w:color w:val="000000"/>
                <w:sz w:val="20"/>
                <w:szCs w:val="20"/>
              </w:rPr>
            </w:pPr>
          </w:p>
        </w:tc>
        <w:tc>
          <w:tcPr>
            <w:tcW w:w="2806" w:type="dxa"/>
            <w:tcBorders>
              <w:top w:val="nil"/>
              <w:left w:val="nil"/>
              <w:bottom w:val="single" w:sz="4" w:space="0" w:color="BFBFBF"/>
              <w:right w:val="nil"/>
            </w:tcBorders>
            <w:shd w:val="clear" w:color="auto" w:fill="auto"/>
            <w:noWrap/>
            <w:vAlign w:val="center"/>
            <w:hideMark/>
          </w:tcPr>
          <w:p w14:paraId="4EE80BEC" w14:textId="77777777" w:rsidR="0053015E" w:rsidRPr="00554306" w:rsidRDefault="0053015E" w:rsidP="00B32C7E">
            <w:pPr>
              <w:spacing w:after="0" w:line="240" w:lineRule="auto"/>
              <w:rPr>
                <w:rFonts w:ascii="Arial" w:eastAsia="Times New Roman" w:hAnsi="Arial" w:cs="Arial"/>
                <w:color w:val="000000"/>
                <w:sz w:val="20"/>
                <w:szCs w:val="20"/>
              </w:rPr>
            </w:pPr>
          </w:p>
        </w:tc>
        <w:tc>
          <w:tcPr>
            <w:tcW w:w="1387" w:type="dxa"/>
            <w:tcBorders>
              <w:top w:val="nil"/>
              <w:left w:val="nil"/>
              <w:bottom w:val="single" w:sz="4" w:space="0" w:color="BFBFBF"/>
              <w:right w:val="nil"/>
            </w:tcBorders>
            <w:shd w:val="clear" w:color="auto" w:fill="auto"/>
            <w:noWrap/>
            <w:vAlign w:val="center"/>
            <w:hideMark/>
          </w:tcPr>
          <w:p w14:paraId="371E4D6D" w14:textId="77777777" w:rsidR="0053015E" w:rsidRPr="00554306" w:rsidRDefault="0053015E" w:rsidP="00B32C7E">
            <w:pPr>
              <w:spacing w:after="0" w:line="240" w:lineRule="auto"/>
              <w:jc w:val="center"/>
              <w:rPr>
                <w:rFonts w:ascii="Arial" w:eastAsia="Times New Roman" w:hAnsi="Arial" w:cs="Arial"/>
                <w:color w:val="000000"/>
                <w:sz w:val="20"/>
                <w:szCs w:val="20"/>
              </w:rPr>
            </w:pPr>
          </w:p>
        </w:tc>
        <w:tc>
          <w:tcPr>
            <w:tcW w:w="957" w:type="dxa"/>
            <w:tcBorders>
              <w:top w:val="nil"/>
              <w:left w:val="nil"/>
              <w:bottom w:val="single" w:sz="4" w:space="0" w:color="BFBFBF"/>
              <w:right w:val="nil"/>
            </w:tcBorders>
            <w:shd w:val="clear" w:color="auto" w:fill="auto"/>
            <w:noWrap/>
            <w:vAlign w:val="center"/>
            <w:hideMark/>
          </w:tcPr>
          <w:p w14:paraId="208D2FA2" w14:textId="77777777" w:rsidR="0053015E" w:rsidRPr="00554306" w:rsidRDefault="0053015E" w:rsidP="00B32C7E">
            <w:pPr>
              <w:spacing w:after="0" w:line="240" w:lineRule="auto"/>
              <w:jc w:val="center"/>
              <w:rPr>
                <w:rFonts w:ascii="Arial" w:eastAsia="Times New Roman" w:hAnsi="Arial" w:cs="Arial"/>
                <w:color w:val="000000"/>
                <w:sz w:val="20"/>
                <w:szCs w:val="20"/>
              </w:rPr>
            </w:pPr>
          </w:p>
        </w:tc>
      </w:tr>
      <w:tr w:rsidR="00554306" w:rsidRPr="00554306" w14:paraId="0A145D7E" w14:textId="77777777" w:rsidTr="007435F1">
        <w:trPr>
          <w:trHeight w:val="864"/>
        </w:trPr>
        <w:tc>
          <w:tcPr>
            <w:tcW w:w="4585" w:type="dxa"/>
            <w:gridSpan w:val="2"/>
            <w:tcBorders>
              <w:top w:val="single" w:sz="4" w:space="0" w:color="D9D9D9"/>
              <w:left w:val="single" w:sz="4" w:space="0" w:color="D9D9D9"/>
              <w:bottom w:val="single" w:sz="4" w:space="0" w:color="D9D9D9"/>
              <w:right w:val="single" w:sz="4" w:space="0" w:color="BFBFBF"/>
            </w:tcBorders>
            <w:shd w:val="clear" w:color="000000" w:fill="F2F2F2"/>
            <w:noWrap/>
            <w:hideMark/>
          </w:tcPr>
          <w:p w14:paraId="159EDC0C" w14:textId="77777777" w:rsidR="00554306" w:rsidRPr="00554306" w:rsidRDefault="00554306" w:rsidP="00554306">
            <w:pPr>
              <w:spacing w:after="0" w:line="240" w:lineRule="auto"/>
              <w:rPr>
                <w:rFonts w:ascii="Arial" w:eastAsia="Times New Roman" w:hAnsi="Arial" w:cs="Arial"/>
                <w:b/>
                <w:bCs/>
                <w:color w:val="000000"/>
                <w:sz w:val="20"/>
                <w:szCs w:val="20"/>
              </w:rPr>
            </w:pPr>
            <w:r w:rsidRPr="00554306">
              <w:rPr>
                <w:rFonts w:ascii="Arial" w:eastAsia="Times New Roman" w:hAnsi="Arial" w:cs="Arial"/>
                <w:b/>
                <w:bCs/>
                <w:color w:val="000000"/>
                <w:sz w:val="20"/>
                <w:szCs w:val="20"/>
              </w:rPr>
              <w:t>Joint marketing</w:t>
            </w:r>
          </w:p>
        </w:tc>
        <w:tc>
          <w:tcPr>
            <w:tcW w:w="5150" w:type="dxa"/>
            <w:gridSpan w:val="3"/>
            <w:tcBorders>
              <w:top w:val="single" w:sz="4" w:space="0" w:color="D9D9D9"/>
              <w:left w:val="nil"/>
              <w:bottom w:val="single" w:sz="4" w:space="0" w:color="D9D9D9"/>
              <w:right w:val="single" w:sz="4" w:space="0" w:color="D9D9D9"/>
            </w:tcBorders>
            <w:shd w:val="clear" w:color="auto" w:fill="auto"/>
            <w:hideMark/>
          </w:tcPr>
          <w:p w14:paraId="0A6C63E5" w14:textId="77777777" w:rsidR="00545933" w:rsidRDefault="00554306" w:rsidP="00554306">
            <w:pPr>
              <w:spacing w:after="0" w:line="240" w:lineRule="auto"/>
              <w:rPr>
                <w:rFonts w:ascii="Arial" w:eastAsia="Times New Roman" w:hAnsi="Arial" w:cs="Arial"/>
                <w:color w:val="000000"/>
                <w:sz w:val="20"/>
                <w:szCs w:val="20"/>
              </w:rPr>
            </w:pPr>
            <w:r w:rsidRPr="00554306">
              <w:rPr>
                <w:rFonts w:ascii="Arial" w:eastAsia="Times New Roman" w:hAnsi="Arial" w:cs="Arial"/>
                <w:color w:val="000000"/>
                <w:sz w:val="20"/>
                <w:szCs w:val="20"/>
              </w:rPr>
              <w:t xml:space="preserve">A formal agreement between nonaffiliated financial companies that together market financial products and services to you. </w:t>
            </w:r>
          </w:p>
          <w:p w14:paraId="7B41101F" w14:textId="77777777" w:rsidR="00545933" w:rsidRPr="000C49D8" w:rsidRDefault="00554306" w:rsidP="000C49D8">
            <w:pPr>
              <w:pStyle w:val="ListParagraph"/>
              <w:numPr>
                <w:ilvl w:val="0"/>
                <w:numId w:val="5"/>
              </w:numPr>
              <w:spacing w:after="0" w:line="240" w:lineRule="auto"/>
              <w:rPr>
                <w:rFonts w:ascii="Arial" w:eastAsia="Times New Roman" w:hAnsi="Arial" w:cs="Arial"/>
                <w:color w:val="000000"/>
                <w:sz w:val="20"/>
                <w:szCs w:val="20"/>
              </w:rPr>
            </w:pPr>
            <w:r w:rsidRPr="00545933">
              <w:rPr>
                <w:rFonts w:ascii="Arial" w:eastAsia="Times New Roman" w:hAnsi="Arial" w:cs="Arial"/>
                <w:i/>
                <w:iCs/>
                <w:color w:val="000000"/>
                <w:sz w:val="20"/>
                <w:szCs w:val="20"/>
              </w:rPr>
              <w:t xml:space="preserve">Our joint marketing partners include other financial service companies.  </w:t>
            </w:r>
          </w:p>
        </w:tc>
      </w:tr>
      <w:tr w:rsidR="00BC54AD" w:rsidRPr="00BC54AD" w14:paraId="7965252A" w14:textId="77777777" w:rsidTr="00734A7C">
        <w:trPr>
          <w:trHeight w:val="260"/>
        </w:trPr>
        <w:tc>
          <w:tcPr>
            <w:tcW w:w="9735" w:type="dxa"/>
            <w:gridSpan w:val="5"/>
            <w:tcBorders>
              <w:top w:val="single" w:sz="4" w:space="0" w:color="D9D9D9"/>
              <w:left w:val="single" w:sz="4" w:space="0" w:color="D9D9D9"/>
              <w:bottom w:val="single" w:sz="4" w:space="0" w:color="auto"/>
              <w:right w:val="single" w:sz="4" w:space="0" w:color="D9D9D9"/>
            </w:tcBorders>
            <w:shd w:val="clear" w:color="auto" w:fill="000000" w:themeFill="text1"/>
            <w:noWrap/>
          </w:tcPr>
          <w:p w14:paraId="4A53515C" w14:textId="77777777" w:rsidR="00BC54AD" w:rsidRPr="00734A7C" w:rsidRDefault="00BC54AD" w:rsidP="00554306">
            <w:pPr>
              <w:spacing w:after="0" w:line="240" w:lineRule="auto"/>
              <w:rPr>
                <w:rFonts w:ascii="Arial" w:eastAsia="Times New Roman" w:hAnsi="Arial" w:cs="Arial"/>
                <w:color w:val="FFFFFF" w:themeColor="background1"/>
                <w:sz w:val="20"/>
                <w:szCs w:val="20"/>
              </w:rPr>
            </w:pPr>
            <w:r w:rsidRPr="00734A7C">
              <w:rPr>
                <w:rFonts w:ascii="Arial" w:eastAsia="Times New Roman" w:hAnsi="Arial" w:cs="Arial"/>
                <w:color w:val="FFFFFF" w:themeColor="background1"/>
                <w:sz w:val="20"/>
                <w:szCs w:val="20"/>
              </w:rPr>
              <w:t>Other important information</w:t>
            </w:r>
          </w:p>
        </w:tc>
      </w:tr>
      <w:tr w:rsidR="00BC54AD" w:rsidRPr="00554306" w14:paraId="62EA300C" w14:textId="77777777" w:rsidTr="00BC54AD">
        <w:trPr>
          <w:trHeight w:val="870"/>
        </w:trPr>
        <w:tc>
          <w:tcPr>
            <w:tcW w:w="9735" w:type="dxa"/>
            <w:gridSpan w:val="5"/>
            <w:tcBorders>
              <w:top w:val="single" w:sz="4" w:space="0" w:color="auto"/>
              <w:left w:val="single" w:sz="4" w:space="0" w:color="D9D9D9"/>
              <w:bottom w:val="single" w:sz="4" w:space="0" w:color="D9D9D9"/>
              <w:right w:val="single" w:sz="4" w:space="0" w:color="D9D9D9"/>
            </w:tcBorders>
            <w:shd w:val="clear" w:color="auto" w:fill="auto"/>
            <w:noWrap/>
          </w:tcPr>
          <w:p w14:paraId="384FA7EE" w14:textId="6D6F8AB4" w:rsidR="00BC54AD" w:rsidRPr="00BC54AD" w:rsidRDefault="00BC54AD" w:rsidP="00BC6B76">
            <w:pPr>
              <w:spacing w:after="0" w:line="240" w:lineRule="auto"/>
              <w:jc w:val="both"/>
              <w:rPr>
                <w:rFonts w:ascii="Arial" w:eastAsia="Times New Roman" w:hAnsi="Arial" w:cs="Arial"/>
                <w:color w:val="000000"/>
                <w:sz w:val="20"/>
                <w:szCs w:val="20"/>
              </w:rPr>
            </w:pPr>
            <w:r w:rsidRPr="00BC54AD">
              <w:rPr>
                <w:rFonts w:ascii="Arial" w:hAnsi="Arial" w:cs="Arial"/>
                <w:b/>
                <w:bCs/>
                <w:color w:val="231F20"/>
                <w:sz w:val="20"/>
              </w:rPr>
              <w:t>California:</w:t>
            </w:r>
            <w:r w:rsidRPr="00BC54AD">
              <w:rPr>
                <w:rFonts w:ascii="Arial" w:hAnsi="Arial" w:cs="Arial"/>
                <w:color w:val="231F20"/>
                <w:sz w:val="20"/>
              </w:rPr>
              <w:t xml:space="preserve"> Under California law, we will not share information we collect about you with companies outside of </w:t>
            </w:r>
            <w:r w:rsidR="00F75422">
              <w:rPr>
                <w:rFonts w:ascii="Arial" w:hAnsi="Arial" w:cs="Arial"/>
                <w:color w:val="231F20"/>
                <w:sz w:val="20"/>
              </w:rPr>
              <w:t>UFD &amp; NLD</w:t>
            </w:r>
            <w:r w:rsidRPr="00BC54AD">
              <w:rPr>
                <w:rFonts w:ascii="Arial" w:hAnsi="Arial" w:cs="Arial"/>
                <w:color w:val="231F20"/>
                <w:sz w:val="20"/>
              </w:rPr>
              <w:t>, unless the law allows. For example, we may share information with your consent, to service your accounts. We will limit sharing among our companies to the extent required by California law.</w:t>
            </w:r>
          </w:p>
        </w:tc>
      </w:tr>
    </w:tbl>
    <w:p w14:paraId="4D422D5A" w14:textId="2294C81D" w:rsidR="00267971" w:rsidRDefault="00267971" w:rsidP="00267971">
      <w:pPr>
        <w:jc w:val="right"/>
        <w:rPr>
          <w:sz w:val="16"/>
          <w:szCs w:val="16"/>
        </w:rPr>
      </w:pPr>
    </w:p>
    <w:p w14:paraId="2A632CFB" w14:textId="4B44576C" w:rsidR="00086030" w:rsidRDefault="00086030" w:rsidP="00267971">
      <w:pPr>
        <w:jc w:val="right"/>
        <w:rPr>
          <w:sz w:val="16"/>
          <w:szCs w:val="16"/>
        </w:rPr>
      </w:pPr>
      <w:bookmarkStart w:id="0" w:name="_GoBack"/>
      <w:bookmarkEnd w:id="0"/>
    </w:p>
    <w:p w14:paraId="17DAB35D" w14:textId="7D332521" w:rsidR="00086030" w:rsidRPr="00C8638B" w:rsidRDefault="00C8638B" w:rsidP="00267971">
      <w:pPr>
        <w:jc w:val="right"/>
        <w:rPr>
          <w:color w:val="948A54" w:themeColor="background2" w:themeShade="80"/>
          <w:sz w:val="16"/>
          <w:szCs w:val="16"/>
        </w:rPr>
      </w:pPr>
      <w:r w:rsidRPr="00C8638B">
        <w:rPr>
          <w:color w:val="948A54" w:themeColor="background2" w:themeShade="80"/>
          <w:sz w:val="16"/>
          <w:szCs w:val="16"/>
        </w:rPr>
        <w:t>2150-NLD-2/3/2021</w:t>
      </w:r>
    </w:p>
    <w:sectPr w:rsidR="00086030" w:rsidRPr="00C8638B" w:rsidSect="00F85000">
      <w:pgSz w:w="12240" w:h="15840"/>
      <w:pgMar w:top="990"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03DC1"/>
    <w:multiLevelType w:val="hybridMultilevel"/>
    <w:tmpl w:val="C2E42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4C5D2E"/>
    <w:multiLevelType w:val="hybridMultilevel"/>
    <w:tmpl w:val="F50C6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C50019"/>
    <w:multiLevelType w:val="hybridMultilevel"/>
    <w:tmpl w:val="D78CBD1A"/>
    <w:lvl w:ilvl="0" w:tplc="18C47FC2">
      <w:numFmt w:val="bullet"/>
      <w:lvlText w:val=""/>
      <w:lvlJc w:val="left"/>
      <w:pPr>
        <w:ind w:left="463" w:hanging="360"/>
      </w:pPr>
      <w:rPr>
        <w:rFonts w:ascii="Symbol" w:eastAsia="Symbol" w:hAnsi="Symbol" w:cs="Symbol" w:hint="default"/>
        <w:color w:val="231F20"/>
        <w:w w:val="99"/>
        <w:sz w:val="20"/>
        <w:szCs w:val="20"/>
      </w:rPr>
    </w:lvl>
    <w:lvl w:ilvl="1" w:tplc="A4FCD7F4">
      <w:numFmt w:val="bullet"/>
      <w:lvlText w:val="•"/>
      <w:lvlJc w:val="left"/>
      <w:pPr>
        <w:ind w:left="928" w:hanging="360"/>
      </w:pPr>
      <w:rPr>
        <w:rFonts w:hint="default"/>
      </w:rPr>
    </w:lvl>
    <w:lvl w:ilvl="2" w:tplc="5AC6D338">
      <w:numFmt w:val="bullet"/>
      <w:lvlText w:val="•"/>
      <w:lvlJc w:val="left"/>
      <w:pPr>
        <w:ind w:left="1396" w:hanging="360"/>
      </w:pPr>
      <w:rPr>
        <w:rFonts w:hint="default"/>
      </w:rPr>
    </w:lvl>
    <w:lvl w:ilvl="3" w:tplc="93B2B61E">
      <w:numFmt w:val="bullet"/>
      <w:lvlText w:val="•"/>
      <w:lvlJc w:val="left"/>
      <w:pPr>
        <w:ind w:left="1864" w:hanging="360"/>
      </w:pPr>
      <w:rPr>
        <w:rFonts w:hint="default"/>
      </w:rPr>
    </w:lvl>
    <w:lvl w:ilvl="4" w:tplc="2162F774">
      <w:numFmt w:val="bullet"/>
      <w:lvlText w:val="•"/>
      <w:lvlJc w:val="left"/>
      <w:pPr>
        <w:ind w:left="2332" w:hanging="360"/>
      </w:pPr>
      <w:rPr>
        <w:rFonts w:hint="default"/>
      </w:rPr>
    </w:lvl>
    <w:lvl w:ilvl="5" w:tplc="A864A9F4">
      <w:numFmt w:val="bullet"/>
      <w:lvlText w:val="•"/>
      <w:lvlJc w:val="left"/>
      <w:pPr>
        <w:ind w:left="2800" w:hanging="360"/>
      </w:pPr>
      <w:rPr>
        <w:rFonts w:hint="default"/>
      </w:rPr>
    </w:lvl>
    <w:lvl w:ilvl="6" w:tplc="80A4793A">
      <w:numFmt w:val="bullet"/>
      <w:lvlText w:val="•"/>
      <w:lvlJc w:val="left"/>
      <w:pPr>
        <w:ind w:left="3269" w:hanging="360"/>
      </w:pPr>
      <w:rPr>
        <w:rFonts w:hint="default"/>
      </w:rPr>
    </w:lvl>
    <w:lvl w:ilvl="7" w:tplc="3E26812E">
      <w:numFmt w:val="bullet"/>
      <w:lvlText w:val="•"/>
      <w:lvlJc w:val="left"/>
      <w:pPr>
        <w:ind w:left="3737" w:hanging="360"/>
      </w:pPr>
      <w:rPr>
        <w:rFonts w:hint="default"/>
      </w:rPr>
    </w:lvl>
    <w:lvl w:ilvl="8" w:tplc="5F247EAE">
      <w:numFmt w:val="bullet"/>
      <w:lvlText w:val="•"/>
      <w:lvlJc w:val="left"/>
      <w:pPr>
        <w:ind w:left="4205" w:hanging="360"/>
      </w:pPr>
      <w:rPr>
        <w:rFonts w:hint="default"/>
      </w:rPr>
    </w:lvl>
  </w:abstractNum>
  <w:abstractNum w:abstractNumId="3" w15:restartNumberingAfterBreak="0">
    <w:nsid w:val="40EF4CF7"/>
    <w:multiLevelType w:val="hybridMultilevel"/>
    <w:tmpl w:val="BA8622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BD2C5D"/>
    <w:multiLevelType w:val="hybridMultilevel"/>
    <w:tmpl w:val="5FA6D83C"/>
    <w:lvl w:ilvl="0" w:tplc="1B90DE30">
      <w:numFmt w:val="bullet"/>
      <w:lvlText w:val=""/>
      <w:lvlJc w:val="left"/>
      <w:pPr>
        <w:ind w:left="463" w:hanging="360"/>
      </w:pPr>
      <w:rPr>
        <w:rFonts w:ascii="Symbol" w:eastAsia="Symbol" w:hAnsi="Symbol" w:cs="Symbol" w:hint="default"/>
        <w:color w:val="231F20"/>
        <w:w w:val="99"/>
        <w:sz w:val="20"/>
        <w:szCs w:val="20"/>
      </w:rPr>
    </w:lvl>
    <w:lvl w:ilvl="1" w:tplc="707A50FA">
      <w:numFmt w:val="bullet"/>
      <w:lvlText w:val="•"/>
      <w:lvlJc w:val="left"/>
      <w:pPr>
        <w:ind w:left="928" w:hanging="360"/>
      </w:pPr>
      <w:rPr>
        <w:rFonts w:hint="default"/>
      </w:rPr>
    </w:lvl>
    <w:lvl w:ilvl="2" w:tplc="DFEE434E">
      <w:numFmt w:val="bullet"/>
      <w:lvlText w:val="•"/>
      <w:lvlJc w:val="left"/>
      <w:pPr>
        <w:ind w:left="1396" w:hanging="360"/>
      </w:pPr>
      <w:rPr>
        <w:rFonts w:hint="default"/>
      </w:rPr>
    </w:lvl>
    <w:lvl w:ilvl="3" w:tplc="5C0CC2FE">
      <w:numFmt w:val="bullet"/>
      <w:lvlText w:val="•"/>
      <w:lvlJc w:val="left"/>
      <w:pPr>
        <w:ind w:left="1864" w:hanging="360"/>
      </w:pPr>
      <w:rPr>
        <w:rFonts w:hint="default"/>
      </w:rPr>
    </w:lvl>
    <w:lvl w:ilvl="4" w:tplc="0DFAB08C">
      <w:numFmt w:val="bullet"/>
      <w:lvlText w:val="•"/>
      <w:lvlJc w:val="left"/>
      <w:pPr>
        <w:ind w:left="2332" w:hanging="360"/>
      </w:pPr>
      <w:rPr>
        <w:rFonts w:hint="default"/>
      </w:rPr>
    </w:lvl>
    <w:lvl w:ilvl="5" w:tplc="7714C43C">
      <w:numFmt w:val="bullet"/>
      <w:lvlText w:val="•"/>
      <w:lvlJc w:val="left"/>
      <w:pPr>
        <w:ind w:left="2800" w:hanging="360"/>
      </w:pPr>
      <w:rPr>
        <w:rFonts w:hint="default"/>
      </w:rPr>
    </w:lvl>
    <w:lvl w:ilvl="6" w:tplc="CDE8F0AE">
      <w:numFmt w:val="bullet"/>
      <w:lvlText w:val="•"/>
      <w:lvlJc w:val="left"/>
      <w:pPr>
        <w:ind w:left="3269" w:hanging="360"/>
      </w:pPr>
      <w:rPr>
        <w:rFonts w:hint="default"/>
      </w:rPr>
    </w:lvl>
    <w:lvl w:ilvl="7" w:tplc="EA56760C">
      <w:numFmt w:val="bullet"/>
      <w:lvlText w:val="•"/>
      <w:lvlJc w:val="left"/>
      <w:pPr>
        <w:ind w:left="3737" w:hanging="360"/>
      </w:pPr>
      <w:rPr>
        <w:rFonts w:hint="default"/>
      </w:rPr>
    </w:lvl>
    <w:lvl w:ilvl="8" w:tplc="47E8FD6A">
      <w:numFmt w:val="bullet"/>
      <w:lvlText w:val="•"/>
      <w:lvlJc w:val="left"/>
      <w:pPr>
        <w:ind w:left="4205" w:hanging="360"/>
      </w:pPr>
      <w:rPr>
        <w:rFonts w:hint="default"/>
      </w:rPr>
    </w:lvl>
  </w:abstractNum>
  <w:abstractNum w:abstractNumId="5" w15:restartNumberingAfterBreak="0">
    <w:nsid w:val="5EEE2497"/>
    <w:multiLevelType w:val="hybridMultilevel"/>
    <w:tmpl w:val="FA600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6D3759B"/>
    <w:multiLevelType w:val="hybridMultilevel"/>
    <w:tmpl w:val="FEF24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BBB3D5B"/>
    <w:multiLevelType w:val="hybridMultilevel"/>
    <w:tmpl w:val="7AC42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E27235"/>
    <w:multiLevelType w:val="hybridMultilevel"/>
    <w:tmpl w:val="32844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5"/>
  </w:num>
  <w:num w:numId="4">
    <w:abstractNumId w:val="8"/>
  </w:num>
  <w:num w:numId="5">
    <w:abstractNumId w:val="1"/>
  </w:num>
  <w:num w:numId="6">
    <w:abstractNumId w:val="0"/>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06"/>
    <w:rsid w:val="00007000"/>
    <w:rsid w:val="00052753"/>
    <w:rsid w:val="00086030"/>
    <w:rsid w:val="000B478D"/>
    <w:rsid w:val="000C49D8"/>
    <w:rsid w:val="001E0372"/>
    <w:rsid w:val="001F72BD"/>
    <w:rsid w:val="00267971"/>
    <w:rsid w:val="003B79D6"/>
    <w:rsid w:val="003C09EB"/>
    <w:rsid w:val="00400791"/>
    <w:rsid w:val="00414C7B"/>
    <w:rsid w:val="0042501B"/>
    <w:rsid w:val="004B1555"/>
    <w:rsid w:val="004C5251"/>
    <w:rsid w:val="00505354"/>
    <w:rsid w:val="0053015E"/>
    <w:rsid w:val="00545933"/>
    <w:rsid w:val="00554306"/>
    <w:rsid w:val="005A6AD5"/>
    <w:rsid w:val="00644E30"/>
    <w:rsid w:val="006557E9"/>
    <w:rsid w:val="00662D72"/>
    <w:rsid w:val="00676948"/>
    <w:rsid w:val="006D608C"/>
    <w:rsid w:val="00734A7C"/>
    <w:rsid w:val="007435F1"/>
    <w:rsid w:val="0074482A"/>
    <w:rsid w:val="00825A86"/>
    <w:rsid w:val="00876A35"/>
    <w:rsid w:val="00952245"/>
    <w:rsid w:val="00990EDF"/>
    <w:rsid w:val="009B295F"/>
    <w:rsid w:val="009D35E8"/>
    <w:rsid w:val="009D7DD8"/>
    <w:rsid w:val="00A93013"/>
    <w:rsid w:val="00AA53EB"/>
    <w:rsid w:val="00AC0F47"/>
    <w:rsid w:val="00BC54AD"/>
    <w:rsid w:val="00BC6B76"/>
    <w:rsid w:val="00BF2DE6"/>
    <w:rsid w:val="00C34BFE"/>
    <w:rsid w:val="00C56156"/>
    <w:rsid w:val="00C8638B"/>
    <w:rsid w:val="00CC6317"/>
    <w:rsid w:val="00D11441"/>
    <w:rsid w:val="00D75006"/>
    <w:rsid w:val="00E64214"/>
    <w:rsid w:val="00EA6C41"/>
    <w:rsid w:val="00EC4FF8"/>
    <w:rsid w:val="00EE6011"/>
    <w:rsid w:val="00F75422"/>
    <w:rsid w:val="00F8493E"/>
    <w:rsid w:val="00F85000"/>
    <w:rsid w:val="00FC306A"/>
    <w:rsid w:val="00FE1B46"/>
    <w:rsid w:val="00FE4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A61A"/>
  <w15:docId w15:val="{F683B3C1-68B8-4BED-AFCB-A2A06B06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9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306"/>
    <w:pPr>
      <w:ind w:left="720"/>
      <w:contextualSpacing/>
    </w:pPr>
  </w:style>
  <w:style w:type="character" w:customStyle="1" w:styleId="Heading1Char">
    <w:name w:val="Heading 1 Char"/>
    <w:basedOn w:val="DefaultParagraphFont"/>
    <w:link w:val="Heading1"/>
    <w:uiPriority w:val="9"/>
    <w:rsid w:val="0054593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67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971"/>
    <w:rPr>
      <w:rFonts w:ascii="Tahoma" w:hAnsi="Tahoma" w:cs="Tahoma"/>
      <w:sz w:val="16"/>
      <w:szCs w:val="16"/>
    </w:rPr>
  </w:style>
  <w:style w:type="paragraph" w:styleId="BodyText">
    <w:name w:val="Body Text"/>
    <w:basedOn w:val="Normal"/>
    <w:link w:val="BodyTextChar"/>
    <w:uiPriority w:val="1"/>
    <w:qFormat/>
    <w:rsid w:val="00C34BFE"/>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rsid w:val="00C34BFE"/>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C34BFE"/>
    <w:pPr>
      <w:widowControl w:val="0"/>
      <w:autoSpaceDE w:val="0"/>
      <w:autoSpaceDN w:val="0"/>
      <w:spacing w:after="0" w:line="240" w:lineRule="auto"/>
      <w:ind w:left="103"/>
    </w:pPr>
    <w:rPr>
      <w:rFonts w:ascii="Arial" w:eastAsia="Arial" w:hAnsi="Arial" w:cs="Arial"/>
    </w:rPr>
  </w:style>
  <w:style w:type="character" w:styleId="CommentReference">
    <w:name w:val="annotation reference"/>
    <w:basedOn w:val="DefaultParagraphFont"/>
    <w:uiPriority w:val="99"/>
    <w:semiHidden/>
    <w:unhideWhenUsed/>
    <w:rsid w:val="00676948"/>
    <w:rPr>
      <w:sz w:val="16"/>
      <w:szCs w:val="16"/>
    </w:rPr>
  </w:style>
  <w:style w:type="paragraph" w:styleId="CommentText">
    <w:name w:val="annotation text"/>
    <w:basedOn w:val="Normal"/>
    <w:link w:val="CommentTextChar"/>
    <w:uiPriority w:val="99"/>
    <w:semiHidden/>
    <w:unhideWhenUsed/>
    <w:rsid w:val="00676948"/>
    <w:pPr>
      <w:spacing w:line="240" w:lineRule="auto"/>
    </w:pPr>
    <w:rPr>
      <w:sz w:val="20"/>
      <w:szCs w:val="20"/>
    </w:rPr>
  </w:style>
  <w:style w:type="character" w:customStyle="1" w:styleId="CommentTextChar">
    <w:name w:val="Comment Text Char"/>
    <w:basedOn w:val="DefaultParagraphFont"/>
    <w:link w:val="CommentText"/>
    <w:uiPriority w:val="99"/>
    <w:semiHidden/>
    <w:rsid w:val="00676948"/>
    <w:rPr>
      <w:sz w:val="20"/>
      <w:szCs w:val="20"/>
    </w:rPr>
  </w:style>
  <w:style w:type="paragraph" w:styleId="CommentSubject">
    <w:name w:val="annotation subject"/>
    <w:basedOn w:val="CommentText"/>
    <w:next w:val="CommentText"/>
    <w:link w:val="CommentSubjectChar"/>
    <w:uiPriority w:val="99"/>
    <w:semiHidden/>
    <w:unhideWhenUsed/>
    <w:rsid w:val="00676948"/>
    <w:rPr>
      <w:b/>
      <w:bCs/>
    </w:rPr>
  </w:style>
  <w:style w:type="character" w:customStyle="1" w:styleId="CommentSubjectChar">
    <w:name w:val="Comment Subject Char"/>
    <w:basedOn w:val="CommentTextChar"/>
    <w:link w:val="CommentSubject"/>
    <w:uiPriority w:val="99"/>
    <w:semiHidden/>
    <w:rsid w:val="00676948"/>
    <w:rPr>
      <w:b/>
      <w:bCs/>
      <w:sz w:val="20"/>
      <w:szCs w:val="20"/>
    </w:rPr>
  </w:style>
  <w:style w:type="character" w:styleId="Hyperlink">
    <w:name w:val="Hyperlink"/>
    <w:basedOn w:val="DefaultParagraphFont"/>
    <w:uiPriority w:val="99"/>
    <w:unhideWhenUsed/>
    <w:rsid w:val="000B478D"/>
    <w:rPr>
      <w:color w:val="0000FF" w:themeColor="hyperlink"/>
      <w:u w:val="single"/>
    </w:rPr>
  </w:style>
  <w:style w:type="character" w:styleId="UnresolvedMention">
    <w:name w:val="Unresolved Mention"/>
    <w:basedOn w:val="DefaultParagraphFont"/>
    <w:uiPriority w:val="99"/>
    <w:semiHidden/>
    <w:unhideWhenUsed/>
    <w:rsid w:val="000B4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47527">
      <w:bodyDiv w:val="1"/>
      <w:marLeft w:val="0"/>
      <w:marRight w:val="0"/>
      <w:marTop w:val="0"/>
      <w:marBottom w:val="0"/>
      <w:divBdr>
        <w:top w:val="none" w:sz="0" w:space="0" w:color="auto"/>
        <w:left w:val="none" w:sz="0" w:space="0" w:color="auto"/>
        <w:bottom w:val="none" w:sz="0" w:space="0" w:color="auto"/>
        <w:right w:val="none" w:sz="0" w:space="0" w:color="auto"/>
      </w:divBdr>
    </w:div>
    <w:div w:id="191620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0A13B-F38D-460C-881C-607B5CA3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Calabretto</dc:creator>
  <cp:lastModifiedBy>Gary Danahy</cp:lastModifiedBy>
  <cp:revision>3</cp:revision>
  <cp:lastPrinted>2014-02-05T19:57:00Z</cp:lastPrinted>
  <dcterms:created xsi:type="dcterms:W3CDTF">2021-02-03T22:58:00Z</dcterms:created>
  <dcterms:modified xsi:type="dcterms:W3CDTF">2021-02-03T23:02:00Z</dcterms:modified>
</cp:coreProperties>
</file>